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CCCE9" w14:textId="77777777" w:rsidR="00BC088F" w:rsidRPr="001812B5" w:rsidRDefault="001812B5" w:rsidP="001812B5">
      <w:pPr>
        <w:jc w:val="center"/>
        <w:rPr>
          <w:b/>
          <w:sz w:val="28"/>
          <w:szCs w:val="28"/>
        </w:rPr>
      </w:pPr>
      <w:r w:rsidRPr="001812B5">
        <w:rPr>
          <w:b/>
          <w:sz w:val="28"/>
          <w:szCs w:val="28"/>
        </w:rPr>
        <w:t>Sinteza observațiilor</w:t>
      </w:r>
    </w:p>
    <w:p w14:paraId="00FDF0D2" w14:textId="53DF949C" w:rsidR="001812B5" w:rsidRPr="001812B5" w:rsidRDefault="001812B5" w:rsidP="001812B5">
      <w:pPr>
        <w:jc w:val="center"/>
        <w:rPr>
          <w:b/>
        </w:rPr>
      </w:pPr>
      <w:r w:rsidRPr="001812B5">
        <w:rPr>
          <w:b/>
        </w:rPr>
        <w:t>la proiectul de ordin privind modificarea Condițiilor-cadru pentru realizarea calendarului de implementare a sistemelor de măsurare inteligentă a energiei electrice la nivel național aprobate prin Ordinul președintelui Autorității Naționale  de Reglementare în Domeniul Energiei nr. 177/2018</w:t>
      </w:r>
      <w:r w:rsidR="00A02738">
        <w:rPr>
          <w:b/>
        </w:rPr>
        <w:t xml:space="preserve"> transmise în perioada 31 martie – 29 aprilie </w:t>
      </w:r>
      <w:bookmarkStart w:id="0" w:name="_GoBack"/>
      <w:bookmarkEnd w:id="0"/>
      <w:r w:rsidR="00A02738">
        <w:rPr>
          <w:b/>
        </w:rPr>
        <w:t>2021</w:t>
      </w:r>
    </w:p>
    <w:p w14:paraId="290C6A9A" w14:textId="77777777" w:rsidR="001812B5" w:rsidRDefault="001812B5"/>
    <w:tbl>
      <w:tblPr>
        <w:tblW w:w="5408" w:type="pct"/>
        <w:tblInd w:w="-572" w:type="dxa"/>
        <w:tblLayout w:type="fixed"/>
        <w:tblCellMar>
          <w:left w:w="57" w:type="dxa"/>
          <w:right w:w="57" w:type="dxa"/>
        </w:tblCellMar>
        <w:tblLook w:val="04A0" w:firstRow="1" w:lastRow="0" w:firstColumn="1" w:lastColumn="0" w:noHBand="0" w:noVBand="1"/>
      </w:tblPr>
      <w:tblGrid>
        <w:gridCol w:w="381"/>
        <w:gridCol w:w="885"/>
        <w:gridCol w:w="3199"/>
        <w:gridCol w:w="1489"/>
        <w:gridCol w:w="3261"/>
        <w:gridCol w:w="3258"/>
        <w:gridCol w:w="2270"/>
      </w:tblGrid>
      <w:tr w:rsidR="00CE33A4" w:rsidRPr="0023571A" w14:paraId="185FEFD4" w14:textId="77777777" w:rsidTr="00CE4247">
        <w:trPr>
          <w:trHeight w:val="684"/>
          <w:tblHeader/>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626645" w14:textId="77777777" w:rsidR="001812B5" w:rsidRPr="0023571A" w:rsidRDefault="001812B5" w:rsidP="008119C6">
            <w:pPr>
              <w:jc w:val="center"/>
              <w:rPr>
                <w:rFonts w:eastAsia="Times New Roman"/>
                <w:b/>
                <w:bCs/>
                <w:color w:val="000000"/>
                <w:sz w:val="18"/>
                <w:szCs w:val="18"/>
                <w:lang w:eastAsia="ro-RO"/>
              </w:rPr>
            </w:pPr>
            <w:r w:rsidRPr="0023571A">
              <w:rPr>
                <w:rFonts w:eastAsia="Times New Roman"/>
                <w:b/>
                <w:bCs/>
                <w:color w:val="000000"/>
                <w:sz w:val="18"/>
                <w:szCs w:val="18"/>
                <w:lang w:eastAsia="ro-RO"/>
              </w:rPr>
              <w:t>Nr. crt.</w:t>
            </w:r>
          </w:p>
        </w:tc>
        <w:tc>
          <w:tcPr>
            <w:tcW w:w="300" w:type="pct"/>
            <w:tcBorders>
              <w:top w:val="single" w:sz="4" w:space="0" w:color="auto"/>
              <w:left w:val="nil"/>
              <w:bottom w:val="single" w:sz="4" w:space="0" w:color="auto"/>
              <w:right w:val="single" w:sz="4" w:space="0" w:color="auto"/>
            </w:tcBorders>
            <w:shd w:val="clear" w:color="auto" w:fill="auto"/>
            <w:vAlign w:val="center"/>
            <w:hideMark/>
          </w:tcPr>
          <w:p w14:paraId="45FA3F9E" w14:textId="77777777" w:rsidR="001812B5" w:rsidRPr="0023571A" w:rsidRDefault="001812B5" w:rsidP="008119C6">
            <w:pPr>
              <w:jc w:val="center"/>
              <w:rPr>
                <w:rFonts w:eastAsia="Times New Roman"/>
                <w:b/>
                <w:bCs/>
                <w:color w:val="000000"/>
                <w:sz w:val="18"/>
                <w:szCs w:val="18"/>
                <w:lang w:eastAsia="ro-RO"/>
              </w:rPr>
            </w:pPr>
            <w:r w:rsidRPr="0023571A">
              <w:rPr>
                <w:rFonts w:eastAsia="Times New Roman"/>
                <w:b/>
                <w:bCs/>
                <w:color w:val="000000"/>
                <w:sz w:val="18"/>
                <w:szCs w:val="18"/>
                <w:lang w:eastAsia="ro-RO"/>
              </w:rPr>
              <w:t>Nr. articol</w:t>
            </w:r>
          </w:p>
        </w:tc>
        <w:tc>
          <w:tcPr>
            <w:tcW w:w="1085" w:type="pct"/>
            <w:tcBorders>
              <w:top w:val="single" w:sz="4" w:space="0" w:color="auto"/>
              <w:left w:val="nil"/>
              <w:bottom w:val="single" w:sz="4" w:space="0" w:color="auto"/>
              <w:right w:val="single" w:sz="4" w:space="0" w:color="auto"/>
            </w:tcBorders>
            <w:shd w:val="clear" w:color="auto" w:fill="auto"/>
            <w:vAlign w:val="center"/>
            <w:hideMark/>
          </w:tcPr>
          <w:p w14:paraId="2C676AC3" w14:textId="77777777" w:rsidR="001812B5" w:rsidRPr="0023571A" w:rsidRDefault="001812B5" w:rsidP="008119C6">
            <w:pPr>
              <w:jc w:val="center"/>
              <w:rPr>
                <w:rFonts w:eastAsia="Times New Roman"/>
                <w:b/>
                <w:bCs/>
                <w:color w:val="000000"/>
                <w:sz w:val="18"/>
                <w:szCs w:val="18"/>
                <w:lang w:eastAsia="ro-RO"/>
              </w:rPr>
            </w:pPr>
            <w:r w:rsidRPr="0023571A">
              <w:rPr>
                <w:rFonts w:eastAsia="Times New Roman"/>
                <w:b/>
                <w:bCs/>
                <w:color w:val="000000"/>
                <w:sz w:val="18"/>
                <w:szCs w:val="18"/>
                <w:lang w:eastAsia="ro-RO"/>
              </w:rPr>
              <w:t>Text inițial propunere reglementare</w:t>
            </w:r>
          </w:p>
        </w:tc>
        <w:tc>
          <w:tcPr>
            <w:tcW w:w="505" w:type="pct"/>
            <w:tcBorders>
              <w:top w:val="single" w:sz="4" w:space="0" w:color="auto"/>
              <w:left w:val="nil"/>
              <w:bottom w:val="single" w:sz="4" w:space="0" w:color="auto"/>
              <w:right w:val="single" w:sz="4" w:space="0" w:color="auto"/>
            </w:tcBorders>
            <w:shd w:val="clear" w:color="auto" w:fill="auto"/>
            <w:vAlign w:val="center"/>
            <w:hideMark/>
          </w:tcPr>
          <w:p w14:paraId="167796EE" w14:textId="77777777" w:rsidR="001812B5" w:rsidRPr="0023571A" w:rsidRDefault="001812B5" w:rsidP="008119C6">
            <w:pPr>
              <w:jc w:val="center"/>
              <w:rPr>
                <w:rFonts w:eastAsia="Times New Roman"/>
                <w:b/>
                <w:bCs/>
                <w:color w:val="000000"/>
                <w:sz w:val="18"/>
                <w:szCs w:val="18"/>
                <w:lang w:eastAsia="ro-RO"/>
              </w:rPr>
            </w:pPr>
            <w:r w:rsidRPr="0023571A">
              <w:rPr>
                <w:rFonts w:eastAsia="Times New Roman"/>
                <w:b/>
                <w:bCs/>
                <w:color w:val="000000"/>
                <w:sz w:val="18"/>
                <w:szCs w:val="18"/>
                <w:lang w:eastAsia="ro-RO"/>
              </w:rPr>
              <w:t>Operatorul economic care formulează propunerea de modificare/completare</w:t>
            </w:r>
          </w:p>
        </w:tc>
        <w:tc>
          <w:tcPr>
            <w:tcW w:w="1106" w:type="pct"/>
            <w:tcBorders>
              <w:top w:val="single" w:sz="4" w:space="0" w:color="auto"/>
              <w:left w:val="nil"/>
              <w:bottom w:val="single" w:sz="4" w:space="0" w:color="auto"/>
              <w:right w:val="single" w:sz="4" w:space="0" w:color="auto"/>
            </w:tcBorders>
            <w:shd w:val="clear" w:color="auto" w:fill="auto"/>
            <w:vAlign w:val="center"/>
            <w:hideMark/>
          </w:tcPr>
          <w:p w14:paraId="04E5E502" w14:textId="77777777" w:rsidR="001812B5" w:rsidRPr="0023571A" w:rsidRDefault="001812B5" w:rsidP="008119C6">
            <w:pPr>
              <w:jc w:val="center"/>
              <w:rPr>
                <w:rFonts w:eastAsia="Times New Roman"/>
                <w:b/>
                <w:bCs/>
                <w:color w:val="000000"/>
                <w:sz w:val="18"/>
                <w:szCs w:val="18"/>
                <w:lang w:eastAsia="ro-RO"/>
              </w:rPr>
            </w:pPr>
            <w:r w:rsidRPr="0023571A">
              <w:rPr>
                <w:rFonts w:eastAsia="Times New Roman"/>
                <w:b/>
                <w:bCs/>
                <w:color w:val="000000"/>
                <w:sz w:val="18"/>
                <w:szCs w:val="18"/>
                <w:lang w:eastAsia="ro-RO"/>
              </w:rPr>
              <w:t>Text propus pentru modificare/completare</w:t>
            </w:r>
          </w:p>
        </w:tc>
        <w:tc>
          <w:tcPr>
            <w:tcW w:w="1105" w:type="pct"/>
            <w:tcBorders>
              <w:top w:val="single" w:sz="4" w:space="0" w:color="auto"/>
              <w:left w:val="nil"/>
              <w:bottom w:val="single" w:sz="4" w:space="0" w:color="auto"/>
              <w:right w:val="single" w:sz="4" w:space="0" w:color="auto"/>
            </w:tcBorders>
            <w:shd w:val="clear" w:color="auto" w:fill="auto"/>
            <w:vAlign w:val="center"/>
            <w:hideMark/>
          </w:tcPr>
          <w:p w14:paraId="028F2837" w14:textId="77777777" w:rsidR="001812B5" w:rsidRPr="0023571A" w:rsidRDefault="001812B5" w:rsidP="008119C6">
            <w:pPr>
              <w:jc w:val="center"/>
              <w:rPr>
                <w:rFonts w:eastAsia="Times New Roman"/>
                <w:b/>
                <w:bCs/>
                <w:color w:val="000000"/>
                <w:sz w:val="18"/>
                <w:szCs w:val="18"/>
                <w:lang w:eastAsia="ro-RO"/>
              </w:rPr>
            </w:pPr>
            <w:r w:rsidRPr="0023571A">
              <w:rPr>
                <w:rFonts w:eastAsia="Times New Roman"/>
                <w:b/>
                <w:bCs/>
                <w:color w:val="000000"/>
                <w:sz w:val="18"/>
                <w:szCs w:val="18"/>
                <w:lang w:eastAsia="ro-RO"/>
              </w:rPr>
              <w:t>Motivația propunerii de modificare/completare</w:t>
            </w:r>
          </w:p>
        </w:tc>
        <w:tc>
          <w:tcPr>
            <w:tcW w:w="770" w:type="pct"/>
            <w:tcBorders>
              <w:top w:val="single" w:sz="4" w:space="0" w:color="auto"/>
              <w:left w:val="nil"/>
              <w:bottom w:val="single" w:sz="4" w:space="0" w:color="auto"/>
              <w:right w:val="single" w:sz="4" w:space="0" w:color="auto"/>
            </w:tcBorders>
            <w:shd w:val="clear" w:color="auto" w:fill="auto"/>
            <w:vAlign w:val="center"/>
            <w:hideMark/>
          </w:tcPr>
          <w:p w14:paraId="49067915" w14:textId="77777777" w:rsidR="001812B5" w:rsidRPr="0023571A" w:rsidRDefault="001812B5" w:rsidP="008119C6">
            <w:pPr>
              <w:jc w:val="center"/>
              <w:rPr>
                <w:rFonts w:eastAsia="Times New Roman"/>
                <w:b/>
                <w:bCs/>
                <w:color w:val="000000"/>
                <w:sz w:val="18"/>
                <w:szCs w:val="18"/>
                <w:lang w:eastAsia="ro-RO"/>
              </w:rPr>
            </w:pPr>
            <w:r w:rsidRPr="0023571A">
              <w:rPr>
                <w:rFonts w:eastAsia="Times New Roman"/>
                <w:b/>
                <w:bCs/>
                <w:color w:val="000000"/>
                <w:sz w:val="18"/>
                <w:szCs w:val="18"/>
                <w:lang w:eastAsia="ro-RO"/>
              </w:rPr>
              <w:t>Rezoluția ANRE</w:t>
            </w:r>
          </w:p>
        </w:tc>
      </w:tr>
      <w:tr w:rsidR="00CE33A4" w:rsidRPr="0023571A" w14:paraId="25DB012B" w14:textId="77777777" w:rsidTr="00CE4247">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7157A23F" w14:textId="77777777" w:rsidR="004B7FE0" w:rsidRPr="0023571A" w:rsidRDefault="004B7FE0" w:rsidP="004B7FE0">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tcBorders>
              <w:top w:val="single" w:sz="4" w:space="0" w:color="auto"/>
              <w:left w:val="nil"/>
              <w:bottom w:val="single" w:sz="4" w:space="0" w:color="auto"/>
              <w:right w:val="single" w:sz="4" w:space="0" w:color="auto"/>
            </w:tcBorders>
            <w:shd w:val="clear" w:color="auto" w:fill="auto"/>
            <w:vAlign w:val="center"/>
          </w:tcPr>
          <w:p w14:paraId="49F830CA" w14:textId="218F4159" w:rsidR="004B7FE0" w:rsidRPr="0023571A" w:rsidRDefault="004B7FE0" w:rsidP="004B7FE0">
            <w:pPr>
              <w:jc w:val="center"/>
              <w:rPr>
                <w:rFonts w:eastAsia="Times New Roman"/>
                <w:b/>
                <w:bCs/>
                <w:color w:val="000000"/>
                <w:sz w:val="18"/>
                <w:szCs w:val="18"/>
                <w:lang w:eastAsia="ro-RO"/>
              </w:rPr>
            </w:pPr>
            <w:r w:rsidRPr="0023571A">
              <w:rPr>
                <w:sz w:val="18"/>
                <w:szCs w:val="18"/>
              </w:rPr>
              <w:t>Art. 3. (2)</w:t>
            </w:r>
          </w:p>
        </w:tc>
        <w:tc>
          <w:tcPr>
            <w:tcW w:w="1085" w:type="pct"/>
            <w:tcBorders>
              <w:top w:val="single" w:sz="4" w:space="0" w:color="auto"/>
              <w:left w:val="nil"/>
              <w:bottom w:val="single" w:sz="4" w:space="0" w:color="auto"/>
              <w:right w:val="single" w:sz="4" w:space="0" w:color="auto"/>
            </w:tcBorders>
            <w:shd w:val="clear" w:color="auto" w:fill="auto"/>
            <w:vAlign w:val="center"/>
          </w:tcPr>
          <w:p w14:paraId="5174906C" w14:textId="7885FAF7" w:rsidR="004B7FE0" w:rsidRPr="0023571A" w:rsidRDefault="004B7FE0" w:rsidP="004B7FE0">
            <w:pPr>
              <w:rPr>
                <w:rFonts w:eastAsia="Times New Roman"/>
                <w:bCs/>
                <w:color w:val="FF0000"/>
                <w:sz w:val="18"/>
                <w:szCs w:val="18"/>
                <w:lang w:eastAsia="ro-RO"/>
              </w:rPr>
            </w:pPr>
            <w:r w:rsidRPr="0023571A">
              <w:rPr>
                <w:rFonts w:eastAsia="Times New Roman"/>
                <w:bCs/>
                <w:color w:val="FF0000"/>
                <w:sz w:val="18"/>
                <w:szCs w:val="18"/>
                <w:lang w:eastAsia="ro-RO"/>
              </w:rPr>
              <w:t>Nu face obiectul proiectului de ordin</w:t>
            </w:r>
          </w:p>
        </w:tc>
        <w:tc>
          <w:tcPr>
            <w:tcW w:w="505" w:type="pct"/>
            <w:tcBorders>
              <w:top w:val="single" w:sz="4" w:space="0" w:color="auto"/>
              <w:left w:val="nil"/>
              <w:bottom w:val="single" w:sz="4" w:space="0" w:color="auto"/>
              <w:right w:val="single" w:sz="4" w:space="0" w:color="auto"/>
            </w:tcBorders>
            <w:shd w:val="clear" w:color="auto" w:fill="auto"/>
            <w:vAlign w:val="center"/>
          </w:tcPr>
          <w:p w14:paraId="7FD54D4E" w14:textId="26ED5B9E" w:rsidR="004B7FE0" w:rsidRPr="0023571A" w:rsidRDefault="004B7FE0" w:rsidP="004B7FE0">
            <w:pPr>
              <w:rPr>
                <w:rFonts w:eastAsia="Times New Roman"/>
                <w:bCs/>
                <w:color w:val="000000"/>
                <w:sz w:val="18"/>
                <w:szCs w:val="18"/>
                <w:lang w:eastAsia="ro-RO"/>
              </w:rPr>
            </w:pPr>
            <w:r w:rsidRPr="0023571A">
              <w:rPr>
                <w:rFonts w:eastAsia="Times New Roman"/>
                <w:bCs/>
                <w:color w:val="000000"/>
                <w:sz w:val="18"/>
                <w:szCs w:val="18"/>
                <w:lang w:eastAsia="ro-RO"/>
              </w:rPr>
              <w:t>DEO</w:t>
            </w:r>
          </w:p>
        </w:tc>
        <w:tc>
          <w:tcPr>
            <w:tcW w:w="1106" w:type="pct"/>
            <w:tcBorders>
              <w:top w:val="single" w:sz="4" w:space="0" w:color="auto"/>
              <w:left w:val="nil"/>
              <w:bottom w:val="single" w:sz="4" w:space="0" w:color="auto"/>
              <w:right w:val="single" w:sz="4" w:space="0" w:color="auto"/>
            </w:tcBorders>
            <w:shd w:val="clear" w:color="auto" w:fill="auto"/>
            <w:vAlign w:val="center"/>
          </w:tcPr>
          <w:p w14:paraId="14ED93F7" w14:textId="0DFE2559" w:rsidR="004B7FE0" w:rsidRPr="0023571A" w:rsidRDefault="004B7FE0" w:rsidP="004B7FE0">
            <w:pPr>
              <w:jc w:val="both"/>
              <w:rPr>
                <w:sz w:val="18"/>
                <w:szCs w:val="18"/>
              </w:rPr>
            </w:pPr>
            <w:r w:rsidRPr="0023571A">
              <w:rPr>
                <w:sz w:val="18"/>
                <w:szCs w:val="18"/>
              </w:rPr>
              <w:t>Art. 3. (2) În înțelesul prezentelor condiții-cadru, abrevierile, termenii și expresiile utilizate au următoarele semnificații:</w:t>
            </w:r>
          </w:p>
          <w:p w14:paraId="3AD43B0C" w14:textId="7FE326B7" w:rsidR="004B7FE0" w:rsidRPr="0023571A" w:rsidRDefault="004B7FE0" w:rsidP="004B7FE0">
            <w:pPr>
              <w:jc w:val="both"/>
              <w:rPr>
                <w:b/>
                <w:sz w:val="18"/>
                <w:szCs w:val="18"/>
              </w:rPr>
            </w:pPr>
            <w:r w:rsidRPr="0023571A">
              <w:rPr>
                <w:b/>
                <w:sz w:val="18"/>
                <w:szCs w:val="18"/>
              </w:rPr>
              <w:t>Punct. nou:</w:t>
            </w:r>
          </w:p>
          <w:p w14:paraId="69EB873E" w14:textId="56CFC260" w:rsidR="004B7FE0" w:rsidRPr="0023571A" w:rsidRDefault="004B7FE0" w:rsidP="004B7FE0">
            <w:pPr>
              <w:jc w:val="both"/>
              <w:rPr>
                <w:b/>
                <w:sz w:val="18"/>
                <w:szCs w:val="18"/>
              </w:rPr>
            </w:pPr>
            <w:r w:rsidRPr="0023571A">
              <w:rPr>
                <w:b/>
                <w:sz w:val="18"/>
                <w:szCs w:val="18"/>
              </w:rPr>
              <w:t>a1) consum real – consum transmis in mod automat de contorul cu sistem de m</w:t>
            </w:r>
            <w:r w:rsidR="00363B90">
              <w:rPr>
                <w:b/>
                <w:sz w:val="18"/>
                <w:szCs w:val="18"/>
              </w:rPr>
              <w:t>ă</w:t>
            </w:r>
            <w:r w:rsidRPr="0023571A">
              <w:rPr>
                <w:b/>
                <w:sz w:val="18"/>
                <w:szCs w:val="18"/>
              </w:rPr>
              <w:t>surare inteligent sau, in cazul in care exista o defec</w:t>
            </w:r>
            <w:r w:rsidR="00363B90">
              <w:rPr>
                <w:b/>
                <w:sz w:val="18"/>
                <w:szCs w:val="18"/>
              </w:rPr>
              <w:t>ț</w:t>
            </w:r>
            <w:r w:rsidRPr="0023571A">
              <w:rPr>
                <w:b/>
                <w:sz w:val="18"/>
                <w:szCs w:val="18"/>
              </w:rPr>
              <w:t>iune a acestuia, consumul citit fizic de c</w:t>
            </w:r>
            <w:r w:rsidR="00363B90">
              <w:rPr>
                <w:b/>
                <w:sz w:val="18"/>
                <w:szCs w:val="18"/>
              </w:rPr>
              <w:t>ă</w:t>
            </w:r>
            <w:r w:rsidRPr="0023571A">
              <w:rPr>
                <w:b/>
                <w:sz w:val="18"/>
                <w:szCs w:val="18"/>
              </w:rPr>
              <w:t>tre OD pe teren.</w:t>
            </w:r>
          </w:p>
          <w:p w14:paraId="3503B3E1" w14:textId="77777777" w:rsidR="004B7FE0" w:rsidRPr="0023571A" w:rsidRDefault="004B7FE0" w:rsidP="004B7FE0">
            <w:pPr>
              <w:rPr>
                <w:rFonts w:eastAsia="Calibri"/>
                <w:sz w:val="18"/>
                <w:szCs w:val="18"/>
              </w:rPr>
            </w:pPr>
          </w:p>
        </w:tc>
        <w:tc>
          <w:tcPr>
            <w:tcW w:w="1105" w:type="pct"/>
            <w:tcBorders>
              <w:top w:val="single" w:sz="4" w:space="0" w:color="auto"/>
              <w:left w:val="nil"/>
              <w:bottom w:val="single" w:sz="4" w:space="0" w:color="auto"/>
              <w:right w:val="single" w:sz="4" w:space="0" w:color="auto"/>
            </w:tcBorders>
            <w:shd w:val="clear" w:color="auto" w:fill="auto"/>
          </w:tcPr>
          <w:p w14:paraId="6A189308" w14:textId="745BA560" w:rsidR="004B7FE0" w:rsidRPr="0023571A" w:rsidRDefault="004B7FE0" w:rsidP="004B7FE0">
            <w:pPr>
              <w:rPr>
                <w:rFonts w:eastAsia="Times New Roman"/>
                <w:bCs/>
                <w:color w:val="000000"/>
                <w:sz w:val="18"/>
                <w:szCs w:val="18"/>
                <w:lang w:eastAsia="ro-RO"/>
              </w:rPr>
            </w:pPr>
            <w:r w:rsidRPr="0023571A">
              <w:rPr>
                <w:sz w:val="18"/>
                <w:szCs w:val="18"/>
              </w:rPr>
              <w:t xml:space="preserve">Propunem introducerea definitiei consumului real pentru a fi clar ce date se primesc de la OD si modul in care se factureaza de catre furnizori. Transmiterea de catre OD a indecsilor estimati genereaza preluarea acestora ca si indecsi cititi in facturile consumatorilor si de aceea trebuie sa existe o diferenta clara intre indecsi reali si estimati. </w:t>
            </w:r>
          </w:p>
        </w:tc>
        <w:tc>
          <w:tcPr>
            <w:tcW w:w="770" w:type="pct"/>
            <w:tcBorders>
              <w:top w:val="single" w:sz="4" w:space="0" w:color="auto"/>
              <w:left w:val="nil"/>
              <w:bottom w:val="single" w:sz="4" w:space="0" w:color="auto"/>
              <w:right w:val="single" w:sz="4" w:space="0" w:color="auto"/>
            </w:tcBorders>
            <w:shd w:val="clear" w:color="auto" w:fill="auto"/>
            <w:vAlign w:val="center"/>
          </w:tcPr>
          <w:p w14:paraId="0BC77CF4" w14:textId="77777777" w:rsidR="00AF7C00" w:rsidRDefault="00FA7DBA" w:rsidP="00DF5AC6">
            <w:pPr>
              <w:rPr>
                <w:rFonts w:eastAsia="Times New Roman"/>
                <w:bCs/>
                <w:color w:val="000000"/>
                <w:sz w:val="18"/>
                <w:szCs w:val="18"/>
                <w:lang w:eastAsia="ro-RO"/>
              </w:rPr>
            </w:pPr>
            <w:r>
              <w:rPr>
                <w:rFonts w:eastAsia="Times New Roman"/>
                <w:bCs/>
                <w:color w:val="000000"/>
                <w:sz w:val="18"/>
                <w:szCs w:val="18"/>
                <w:lang w:eastAsia="ro-RO"/>
              </w:rPr>
              <w:t xml:space="preserve">Nu se acceptă. </w:t>
            </w:r>
          </w:p>
          <w:p w14:paraId="4BCD8102" w14:textId="257F6339" w:rsidR="004B7FE0" w:rsidRPr="0023571A" w:rsidRDefault="00AF7C00" w:rsidP="00DF5AC6">
            <w:pPr>
              <w:rPr>
                <w:rFonts w:eastAsia="Times New Roman"/>
                <w:bCs/>
                <w:color w:val="000000"/>
                <w:sz w:val="18"/>
                <w:szCs w:val="18"/>
                <w:lang w:eastAsia="ro-RO"/>
              </w:rPr>
            </w:pPr>
            <w:r>
              <w:rPr>
                <w:rFonts w:eastAsia="Times New Roman"/>
                <w:bCs/>
                <w:color w:val="000000"/>
                <w:sz w:val="18"/>
                <w:szCs w:val="18"/>
                <w:lang w:eastAsia="ro-RO"/>
              </w:rPr>
              <w:t>L</w:t>
            </w:r>
            <w:r w:rsidR="00FA7DBA">
              <w:rPr>
                <w:rFonts w:eastAsia="Times New Roman"/>
                <w:bCs/>
                <w:color w:val="000000"/>
                <w:sz w:val="18"/>
                <w:szCs w:val="18"/>
                <w:lang w:eastAsia="ro-RO"/>
              </w:rPr>
              <w:t>a art. 18 din condițiile-cadru</w:t>
            </w:r>
            <w:r>
              <w:rPr>
                <w:rFonts w:eastAsia="Times New Roman"/>
                <w:bCs/>
                <w:color w:val="000000"/>
                <w:sz w:val="18"/>
                <w:szCs w:val="18"/>
                <w:lang w:eastAsia="ro-RO"/>
              </w:rPr>
              <w:t xml:space="preserve"> sunt prevederi care clarifică condițiile facturării pe baza consumului real </w:t>
            </w:r>
          </w:p>
        </w:tc>
      </w:tr>
      <w:tr w:rsidR="00CE33A4" w:rsidRPr="0023571A" w14:paraId="5BB33B8F" w14:textId="77777777" w:rsidTr="00CE4247">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3380504A" w14:textId="77777777" w:rsidR="004B7FE0" w:rsidRPr="0023571A" w:rsidRDefault="004B7FE0" w:rsidP="004B7FE0">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tcBorders>
              <w:top w:val="single" w:sz="4" w:space="0" w:color="auto"/>
              <w:left w:val="nil"/>
              <w:bottom w:val="single" w:sz="4" w:space="0" w:color="auto"/>
              <w:right w:val="single" w:sz="4" w:space="0" w:color="auto"/>
            </w:tcBorders>
            <w:shd w:val="clear" w:color="auto" w:fill="auto"/>
            <w:vAlign w:val="center"/>
          </w:tcPr>
          <w:p w14:paraId="5C94EA2B" w14:textId="77777777" w:rsidR="004B7FE0" w:rsidRPr="0023571A" w:rsidRDefault="004B7FE0" w:rsidP="004B7FE0">
            <w:pPr>
              <w:jc w:val="center"/>
              <w:rPr>
                <w:rFonts w:eastAsia="Times New Roman"/>
                <w:b/>
                <w:bCs/>
                <w:color w:val="000000"/>
                <w:sz w:val="18"/>
                <w:szCs w:val="18"/>
                <w:lang w:eastAsia="ro-RO"/>
              </w:rPr>
            </w:pPr>
            <w:r w:rsidRPr="0023571A">
              <w:rPr>
                <w:rFonts w:eastAsia="Times New Roman"/>
                <w:b/>
                <w:bCs/>
                <w:color w:val="000000"/>
                <w:sz w:val="18"/>
                <w:szCs w:val="18"/>
                <w:lang w:eastAsia="ro-RO"/>
              </w:rPr>
              <w:t>Art. 8 alin (4)</w:t>
            </w:r>
          </w:p>
        </w:tc>
        <w:tc>
          <w:tcPr>
            <w:tcW w:w="1085" w:type="pct"/>
            <w:tcBorders>
              <w:top w:val="single" w:sz="4" w:space="0" w:color="auto"/>
              <w:left w:val="nil"/>
              <w:bottom w:val="single" w:sz="4" w:space="0" w:color="auto"/>
              <w:right w:val="single" w:sz="4" w:space="0" w:color="auto"/>
            </w:tcBorders>
            <w:shd w:val="clear" w:color="auto" w:fill="auto"/>
            <w:vAlign w:val="center"/>
          </w:tcPr>
          <w:p w14:paraId="57E851CE" w14:textId="706B3B7F" w:rsidR="004B7FE0" w:rsidRPr="0023571A" w:rsidRDefault="004B7FE0" w:rsidP="004B7FE0">
            <w:pPr>
              <w:rPr>
                <w:rFonts w:eastAsia="Times New Roman"/>
                <w:bCs/>
                <w:color w:val="000000"/>
                <w:sz w:val="18"/>
                <w:szCs w:val="18"/>
                <w:lang w:eastAsia="ro-RO"/>
              </w:rPr>
            </w:pPr>
            <w:r w:rsidRPr="0023571A">
              <w:rPr>
                <w:rFonts w:eastAsia="Times New Roman"/>
                <w:bCs/>
                <w:color w:val="000000"/>
                <w:sz w:val="18"/>
                <w:szCs w:val="18"/>
                <w:lang w:eastAsia="ro-RO"/>
              </w:rPr>
              <w:t>(4) Pentru utilizarea în condițiile prevăzute în Regulamentul general privind protecția datelor a datelor de măsurare colectate prin subsistemele de măsurare, utilizatorul va fi informat cu privire la setul de date care sunt înregistrate de subsistemul de măsurare și transferate prin subsistemul de comunicație către sistemul central și cu privire la scopul în care vor fi folosite aceste date.</w:t>
            </w:r>
          </w:p>
        </w:tc>
        <w:tc>
          <w:tcPr>
            <w:tcW w:w="505" w:type="pct"/>
            <w:tcBorders>
              <w:top w:val="single" w:sz="4" w:space="0" w:color="auto"/>
              <w:left w:val="nil"/>
              <w:bottom w:val="single" w:sz="4" w:space="0" w:color="auto"/>
              <w:right w:val="single" w:sz="4" w:space="0" w:color="auto"/>
            </w:tcBorders>
            <w:shd w:val="clear" w:color="auto" w:fill="auto"/>
            <w:vAlign w:val="center"/>
          </w:tcPr>
          <w:p w14:paraId="0697320B" w14:textId="77777777" w:rsidR="004B7FE0" w:rsidRPr="0023571A" w:rsidRDefault="004B7FE0" w:rsidP="004B7FE0">
            <w:pPr>
              <w:rPr>
                <w:rFonts w:eastAsia="Times New Roman"/>
                <w:bCs/>
                <w:color w:val="000000"/>
                <w:sz w:val="18"/>
                <w:szCs w:val="18"/>
                <w:lang w:eastAsia="ro-RO"/>
              </w:rPr>
            </w:pPr>
            <w:r w:rsidRPr="0023571A">
              <w:rPr>
                <w:rFonts w:eastAsia="Times New Roman"/>
                <w:bCs/>
                <w:color w:val="000000"/>
                <w:sz w:val="18"/>
                <w:szCs w:val="18"/>
                <w:lang w:eastAsia="ro-RO"/>
              </w:rPr>
              <w:t>Delgaz Grid</w:t>
            </w:r>
          </w:p>
        </w:tc>
        <w:tc>
          <w:tcPr>
            <w:tcW w:w="1106" w:type="pct"/>
            <w:tcBorders>
              <w:top w:val="single" w:sz="4" w:space="0" w:color="auto"/>
              <w:left w:val="nil"/>
              <w:bottom w:val="single" w:sz="4" w:space="0" w:color="auto"/>
              <w:right w:val="single" w:sz="4" w:space="0" w:color="auto"/>
            </w:tcBorders>
            <w:shd w:val="clear" w:color="auto" w:fill="auto"/>
            <w:vAlign w:val="center"/>
          </w:tcPr>
          <w:p w14:paraId="71677A2E" w14:textId="11CC6288" w:rsidR="004B7FE0" w:rsidRPr="0023571A" w:rsidRDefault="004B7FE0" w:rsidP="004B7FE0">
            <w:pPr>
              <w:rPr>
                <w:rFonts w:eastAsia="Times New Roman"/>
                <w:bCs/>
                <w:color w:val="000000"/>
                <w:sz w:val="18"/>
                <w:szCs w:val="18"/>
                <w:lang w:eastAsia="ro-RO"/>
              </w:rPr>
            </w:pPr>
            <w:r w:rsidRPr="0023571A">
              <w:rPr>
                <w:rFonts w:eastAsia="Calibri"/>
                <w:sz w:val="18"/>
                <w:szCs w:val="18"/>
              </w:rPr>
              <w:t xml:space="preserve">(4)Pentru utilizarea în condițiile prevăzute în </w:t>
            </w:r>
            <w:r w:rsidRPr="0023571A">
              <w:rPr>
                <w:rFonts w:eastAsia="Calibri"/>
                <w:i/>
                <w:sz w:val="18"/>
                <w:szCs w:val="18"/>
              </w:rPr>
              <w:t>Regulamentul general privind protecția datelor</w:t>
            </w:r>
            <w:r w:rsidRPr="0023571A">
              <w:rPr>
                <w:rFonts w:eastAsia="Calibri"/>
                <w:sz w:val="18"/>
                <w:szCs w:val="18"/>
              </w:rPr>
              <w:t xml:space="preserve"> a datelor de măsurare colectate prin subsistemele de măsurare, utilizatorul va fi informat cu privire la: setul de date care sunt înregistrate de subsistemul de măsurare și transferate prin subsistemul de comunicație către sistemul central, </w:t>
            </w:r>
            <w:r w:rsidRPr="0023571A">
              <w:rPr>
                <w:rFonts w:eastAsia="Calibri"/>
                <w:b/>
                <w:bCs/>
                <w:sz w:val="18"/>
                <w:szCs w:val="18"/>
              </w:rPr>
              <w:t xml:space="preserve">scopul în  care sunt prelucrate aceste date, precum </w:t>
            </w:r>
            <w:r w:rsidR="00363B90">
              <w:rPr>
                <w:rFonts w:eastAsia="Calibri"/>
                <w:b/>
                <w:bCs/>
                <w:sz w:val="18"/>
                <w:szCs w:val="18"/>
              </w:rPr>
              <w:t>ș</w:t>
            </w:r>
            <w:r w:rsidRPr="0023571A">
              <w:rPr>
                <w:rFonts w:eastAsia="Calibri"/>
                <w:b/>
                <w:bCs/>
                <w:sz w:val="18"/>
                <w:szCs w:val="18"/>
              </w:rPr>
              <w:t xml:space="preserve">i temeiul juridic al prelucrării, destinatarii sau categoriile de destinatari ai datelor cu caracter personal, intenția operatorului de a transfera date cu caracter personal către o </w:t>
            </w:r>
            <w:r w:rsidR="00363B90">
              <w:rPr>
                <w:rFonts w:eastAsia="Calibri"/>
                <w:b/>
                <w:bCs/>
                <w:sz w:val="18"/>
                <w:szCs w:val="18"/>
              </w:rPr>
              <w:t>ț</w:t>
            </w:r>
            <w:r w:rsidRPr="0023571A">
              <w:rPr>
                <w:rFonts w:eastAsia="Calibri"/>
                <w:b/>
                <w:bCs/>
                <w:sz w:val="18"/>
                <w:szCs w:val="18"/>
              </w:rPr>
              <w:t>ară ter</w:t>
            </w:r>
            <w:r w:rsidR="00363B90">
              <w:rPr>
                <w:rFonts w:eastAsia="Calibri"/>
                <w:b/>
                <w:bCs/>
                <w:sz w:val="18"/>
                <w:szCs w:val="18"/>
              </w:rPr>
              <w:t>ț</w:t>
            </w:r>
            <w:r w:rsidRPr="0023571A">
              <w:rPr>
                <w:rFonts w:eastAsia="Calibri"/>
                <w:b/>
                <w:bCs/>
                <w:sz w:val="18"/>
                <w:szCs w:val="18"/>
              </w:rPr>
              <w:t>ă sau o organiza</w:t>
            </w:r>
            <w:r w:rsidR="00363B90">
              <w:rPr>
                <w:rFonts w:eastAsia="Calibri"/>
                <w:b/>
                <w:bCs/>
                <w:sz w:val="18"/>
                <w:szCs w:val="18"/>
              </w:rPr>
              <w:t>ț</w:t>
            </w:r>
            <w:r w:rsidRPr="0023571A">
              <w:rPr>
                <w:rFonts w:eastAsia="Calibri"/>
                <w:b/>
                <w:bCs/>
                <w:sz w:val="18"/>
                <w:szCs w:val="18"/>
              </w:rPr>
              <w:t>ie interna</w:t>
            </w:r>
            <w:r w:rsidR="00363B90">
              <w:rPr>
                <w:rFonts w:eastAsia="Calibri"/>
                <w:b/>
                <w:bCs/>
                <w:sz w:val="18"/>
                <w:szCs w:val="18"/>
              </w:rPr>
              <w:t>ț</w:t>
            </w:r>
            <w:r w:rsidRPr="0023571A">
              <w:rPr>
                <w:rFonts w:eastAsia="Calibri"/>
                <w:b/>
                <w:bCs/>
                <w:sz w:val="18"/>
                <w:szCs w:val="18"/>
              </w:rPr>
              <w:t>ională, perioada pentru care vor fi stocate datele precum si drepturile recunoscute persoanelor vizate in materie de protecția datelor.</w:t>
            </w:r>
          </w:p>
        </w:tc>
        <w:tc>
          <w:tcPr>
            <w:tcW w:w="1105" w:type="pct"/>
            <w:tcBorders>
              <w:top w:val="single" w:sz="4" w:space="0" w:color="auto"/>
              <w:left w:val="nil"/>
              <w:bottom w:val="single" w:sz="4" w:space="0" w:color="auto"/>
              <w:right w:val="single" w:sz="4" w:space="0" w:color="auto"/>
            </w:tcBorders>
            <w:shd w:val="clear" w:color="auto" w:fill="auto"/>
            <w:vAlign w:val="center"/>
          </w:tcPr>
          <w:p w14:paraId="29C71AAB" w14:textId="77777777" w:rsidR="004B7FE0" w:rsidRPr="0023571A" w:rsidRDefault="004B7FE0" w:rsidP="004B7FE0">
            <w:pPr>
              <w:rPr>
                <w:rFonts w:eastAsia="Times New Roman"/>
                <w:bCs/>
                <w:color w:val="000000"/>
                <w:sz w:val="18"/>
                <w:szCs w:val="18"/>
                <w:lang w:eastAsia="ro-RO"/>
              </w:rPr>
            </w:pPr>
            <w:r w:rsidRPr="0023571A">
              <w:rPr>
                <w:rFonts w:eastAsia="Times New Roman"/>
                <w:bCs/>
                <w:color w:val="000000"/>
                <w:sz w:val="18"/>
                <w:szCs w:val="18"/>
                <w:lang w:eastAsia="ro-RO"/>
              </w:rPr>
              <w:t>Obligația de informare decurge, în principal, din dispozițiile art. 13 și 14 din  REGULAMENT nr. 679/2016 privind protecţia persoanelor fizice în ceea ce priveşte prelucrarea datelor cu caracter personal şi privind libera circulaţie a acestor date şi de abrogare a Directivei 95/46/CE (Regulamentul general privind protecţia datelor GDPR) care dispun cu privire la care anume informații trebuie furnizate de operator în cazul în care datele cu caracter personal sunt colectate de la persoana vizată și ce informații trebuie furnizate în cazul în care datele cu caracter personal nu au fost obținute de la persoana vizată.</w:t>
            </w:r>
          </w:p>
        </w:tc>
        <w:tc>
          <w:tcPr>
            <w:tcW w:w="770" w:type="pct"/>
            <w:tcBorders>
              <w:top w:val="single" w:sz="4" w:space="0" w:color="auto"/>
              <w:left w:val="nil"/>
              <w:bottom w:val="single" w:sz="4" w:space="0" w:color="auto"/>
              <w:right w:val="single" w:sz="4" w:space="0" w:color="auto"/>
            </w:tcBorders>
            <w:shd w:val="clear" w:color="auto" w:fill="auto"/>
            <w:vAlign w:val="center"/>
          </w:tcPr>
          <w:p w14:paraId="2E083454" w14:textId="230E4B4A" w:rsidR="004B7FE0" w:rsidRDefault="00E56D65" w:rsidP="004B7FE0">
            <w:pPr>
              <w:rPr>
                <w:rFonts w:eastAsia="Times New Roman"/>
                <w:bCs/>
                <w:color w:val="000000"/>
                <w:sz w:val="18"/>
                <w:szCs w:val="18"/>
                <w:lang w:eastAsia="ro-RO"/>
              </w:rPr>
            </w:pPr>
            <w:r>
              <w:rPr>
                <w:rFonts w:eastAsia="Times New Roman"/>
                <w:bCs/>
                <w:color w:val="000000"/>
                <w:sz w:val="18"/>
                <w:szCs w:val="18"/>
                <w:lang w:eastAsia="ro-RO"/>
              </w:rPr>
              <w:t>Nu se acceptă.</w:t>
            </w:r>
          </w:p>
          <w:p w14:paraId="7840F03B" w14:textId="77777777" w:rsidR="00E56D65" w:rsidRDefault="00E96063" w:rsidP="00E56D65">
            <w:pPr>
              <w:rPr>
                <w:rFonts w:eastAsia="Times New Roman"/>
                <w:bCs/>
                <w:color w:val="000000"/>
                <w:sz w:val="18"/>
                <w:szCs w:val="18"/>
                <w:lang w:eastAsia="ro-RO"/>
              </w:rPr>
            </w:pPr>
            <w:r>
              <w:rPr>
                <w:rFonts w:eastAsia="Times New Roman"/>
                <w:bCs/>
                <w:color w:val="000000"/>
                <w:sz w:val="18"/>
                <w:szCs w:val="18"/>
                <w:lang w:eastAsia="ro-RO"/>
              </w:rPr>
              <w:t xml:space="preserve">Nu se impune detalierea în reglementare a unor </w:t>
            </w:r>
            <w:r w:rsidR="00C50320">
              <w:rPr>
                <w:rFonts w:eastAsia="Times New Roman"/>
                <w:bCs/>
                <w:color w:val="000000"/>
                <w:sz w:val="18"/>
                <w:szCs w:val="18"/>
                <w:lang w:eastAsia="ro-RO"/>
              </w:rPr>
              <w:t xml:space="preserve">prevederi din regulament. OD și furnizorii au obligația să respecte prevederile din </w:t>
            </w:r>
            <w:r w:rsidR="004057B8">
              <w:rPr>
                <w:rFonts w:eastAsia="Times New Roman"/>
                <w:bCs/>
                <w:color w:val="000000"/>
                <w:sz w:val="18"/>
                <w:szCs w:val="18"/>
                <w:lang w:eastAsia="ro-RO"/>
              </w:rPr>
              <w:t>Regulamentul 679/2016 în relația cu utilizatorul.</w:t>
            </w:r>
          </w:p>
          <w:p w14:paraId="5656D196" w14:textId="05750787" w:rsidR="005056F5" w:rsidRPr="0023571A" w:rsidRDefault="005056F5" w:rsidP="00AF7C00">
            <w:pPr>
              <w:rPr>
                <w:rFonts w:eastAsia="Times New Roman"/>
                <w:bCs/>
                <w:color w:val="000000"/>
                <w:sz w:val="18"/>
                <w:szCs w:val="18"/>
                <w:lang w:eastAsia="ro-RO"/>
              </w:rPr>
            </w:pPr>
          </w:p>
        </w:tc>
      </w:tr>
      <w:tr w:rsidR="00CE33A4" w:rsidRPr="0023571A" w14:paraId="562C76C8" w14:textId="77777777" w:rsidTr="00B83BCF">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0600D583" w14:textId="0BCC45AC" w:rsidR="004B7FE0" w:rsidRPr="0023571A" w:rsidRDefault="004B7FE0" w:rsidP="004B7FE0">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vMerge w:val="restart"/>
            <w:tcBorders>
              <w:top w:val="single" w:sz="4" w:space="0" w:color="auto"/>
              <w:left w:val="nil"/>
              <w:right w:val="single" w:sz="4" w:space="0" w:color="auto"/>
            </w:tcBorders>
            <w:shd w:val="clear" w:color="auto" w:fill="auto"/>
            <w:vAlign w:val="center"/>
          </w:tcPr>
          <w:p w14:paraId="0115C10C" w14:textId="77777777" w:rsidR="004B7FE0" w:rsidRPr="0023571A" w:rsidRDefault="004B7FE0" w:rsidP="004B7FE0">
            <w:pPr>
              <w:jc w:val="center"/>
              <w:rPr>
                <w:rFonts w:eastAsia="Times New Roman"/>
                <w:b/>
                <w:bCs/>
                <w:color w:val="000000"/>
                <w:sz w:val="18"/>
                <w:szCs w:val="18"/>
                <w:lang w:eastAsia="ro-RO"/>
              </w:rPr>
            </w:pPr>
            <w:r w:rsidRPr="0023571A">
              <w:rPr>
                <w:rFonts w:eastAsia="Times New Roman"/>
                <w:b/>
                <w:bCs/>
                <w:color w:val="000000"/>
                <w:sz w:val="18"/>
                <w:szCs w:val="18"/>
                <w:lang w:eastAsia="ro-RO"/>
              </w:rPr>
              <w:t>Art. 8 alin (5)</w:t>
            </w:r>
          </w:p>
          <w:p w14:paraId="690BC007" w14:textId="01D8FA53" w:rsidR="004B7FE0" w:rsidRPr="0023571A" w:rsidRDefault="004B7FE0" w:rsidP="004B7FE0">
            <w:pPr>
              <w:jc w:val="center"/>
              <w:rPr>
                <w:rFonts w:eastAsia="Times New Roman"/>
                <w:b/>
                <w:bCs/>
                <w:color w:val="000000"/>
                <w:sz w:val="18"/>
                <w:szCs w:val="18"/>
                <w:lang w:eastAsia="ro-RO"/>
              </w:rPr>
            </w:pPr>
          </w:p>
        </w:tc>
        <w:tc>
          <w:tcPr>
            <w:tcW w:w="1085" w:type="pct"/>
            <w:vMerge w:val="restart"/>
            <w:tcBorders>
              <w:top w:val="single" w:sz="4" w:space="0" w:color="auto"/>
              <w:left w:val="nil"/>
              <w:right w:val="single" w:sz="4" w:space="0" w:color="auto"/>
            </w:tcBorders>
            <w:shd w:val="clear" w:color="auto" w:fill="auto"/>
            <w:vAlign w:val="center"/>
          </w:tcPr>
          <w:p w14:paraId="1CF39221" w14:textId="699AC475" w:rsidR="004B7FE0" w:rsidRPr="0023571A" w:rsidRDefault="004B7FE0" w:rsidP="004B7FE0">
            <w:pPr>
              <w:rPr>
                <w:rFonts w:eastAsia="Times New Roman"/>
                <w:bCs/>
                <w:color w:val="000000"/>
                <w:sz w:val="18"/>
                <w:szCs w:val="18"/>
                <w:lang w:eastAsia="ro-RO"/>
              </w:rPr>
            </w:pPr>
            <w:r w:rsidRPr="0023571A">
              <w:rPr>
                <w:rFonts w:eastAsia="Times New Roman"/>
                <w:bCs/>
                <w:color w:val="000000"/>
                <w:sz w:val="18"/>
                <w:szCs w:val="18"/>
                <w:lang w:eastAsia="ro-RO"/>
              </w:rPr>
              <w:t xml:space="preserve">(5) Informarea prevăzută la alin. (4) se realizează prin notificarea utilizatorului </w:t>
            </w:r>
            <w:r w:rsidR="00C948C3">
              <w:rPr>
                <w:rFonts w:eastAsia="Times New Roman"/>
                <w:bCs/>
                <w:color w:val="000000"/>
                <w:sz w:val="18"/>
                <w:szCs w:val="18"/>
                <w:lang w:eastAsia="ro-RO"/>
              </w:rPr>
              <w:t>ș</w:t>
            </w:r>
            <w:r w:rsidRPr="0023571A">
              <w:rPr>
                <w:rFonts w:eastAsia="Times New Roman"/>
                <w:bCs/>
                <w:color w:val="000000"/>
                <w:sz w:val="18"/>
                <w:szCs w:val="18"/>
                <w:lang w:eastAsia="ro-RO"/>
              </w:rPr>
              <w:t>i completarea contractului de furnizare/distribu</w:t>
            </w:r>
            <w:r w:rsidR="003019FE">
              <w:rPr>
                <w:rFonts w:eastAsia="Times New Roman"/>
                <w:bCs/>
                <w:color w:val="000000"/>
                <w:sz w:val="18"/>
                <w:szCs w:val="18"/>
                <w:lang w:eastAsia="ro-RO"/>
              </w:rPr>
              <w:t>ț</w:t>
            </w:r>
            <w:r w:rsidRPr="0023571A">
              <w:rPr>
                <w:rFonts w:eastAsia="Times New Roman"/>
                <w:bCs/>
                <w:color w:val="000000"/>
                <w:sz w:val="18"/>
                <w:szCs w:val="18"/>
                <w:lang w:eastAsia="ro-RO"/>
              </w:rPr>
              <w:t>ie a energiei electrice cu o anexă al cărei con</w:t>
            </w:r>
            <w:r w:rsidR="003019FE">
              <w:rPr>
                <w:rFonts w:eastAsia="Times New Roman"/>
                <w:bCs/>
                <w:color w:val="000000"/>
                <w:sz w:val="18"/>
                <w:szCs w:val="18"/>
                <w:lang w:eastAsia="ro-RO"/>
              </w:rPr>
              <w:t>ț</w:t>
            </w:r>
            <w:r w:rsidRPr="0023571A">
              <w:rPr>
                <w:rFonts w:eastAsia="Times New Roman"/>
                <w:bCs/>
                <w:color w:val="000000"/>
                <w:sz w:val="18"/>
                <w:szCs w:val="18"/>
                <w:lang w:eastAsia="ro-RO"/>
              </w:rPr>
              <w:t>inut este prevăzut în Anexa nr. 5 care face parte integrantă din prezentele condiții-cadru.</w:t>
            </w:r>
          </w:p>
          <w:p w14:paraId="02D2CAA7" w14:textId="34BB3914" w:rsidR="004B7FE0" w:rsidRPr="0023571A" w:rsidRDefault="004B7FE0" w:rsidP="004B7FE0">
            <w:pPr>
              <w:rPr>
                <w:rFonts w:eastAsia="Times New Roman"/>
                <w:bCs/>
                <w:color w:val="000000"/>
                <w:sz w:val="18"/>
                <w:szCs w:val="18"/>
                <w:lang w:eastAsia="ro-RO"/>
              </w:rPr>
            </w:pPr>
          </w:p>
        </w:tc>
        <w:tc>
          <w:tcPr>
            <w:tcW w:w="505" w:type="pct"/>
            <w:tcBorders>
              <w:top w:val="single" w:sz="4" w:space="0" w:color="auto"/>
              <w:left w:val="nil"/>
              <w:bottom w:val="single" w:sz="4" w:space="0" w:color="auto"/>
              <w:right w:val="single" w:sz="4" w:space="0" w:color="auto"/>
            </w:tcBorders>
            <w:shd w:val="clear" w:color="auto" w:fill="auto"/>
            <w:vAlign w:val="center"/>
          </w:tcPr>
          <w:p w14:paraId="6BB510AD" w14:textId="77777777" w:rsidR="004B7FE0" w:rsidRPr="0023571A" w:rsidRDefault="004B7FE0" w:rsidP="004B7FE0">
            <w:pPr>
              <w:rPr>
                <w:rFonts w:eastAsia="Times New Roman"/>
                <w:bCs/>
                <w:color w:val="000000"/>
                <w:sz w:val="18"/>
                <w:szCs w:val="18"/>
                <w:lang w:eastAsia="ro-RO"/>
              </w:rPr>
            </w:pPr>
            <w:r w:rsidRPr="0023571A">
              <w:rPr>
                <w:rFonts w:eastAsia="Times New Roman"/>
                <w:bCs/>
                <w:color w:val="000000"/>
                <w:sz w:val="18"/>
                <w:szCs w:val="18"/>
                <w:lang w:eastAsia="ro-RO"/>
              </w:rPr>
              <w:t>Delgaz Grid</w:t>
            </w:r>
          </w:p>
        </w:tc>
        <w:tc>
          <w:tcPr>
            <w:tcW w:w="1106" w:type="pct"/>
            <w:tcBorders>
              <w:top w:val="single" w:sz="4" w:space="0" w:color="auto"/>
              <w:left w:val="nil"/>
              <w:bottom w:val="single" w:sz="4" w:space="0" w:color="auto"/>
              <w:right w:val="single" w:sz="4" w:space="0" w:color="auto"/>
            </w:tcBorders>
            <w:shd w:val="clear" w:color="auto" w:fill="auto"/>
            <w:vAlign w:val="center"/>
          </w:tcPr>
          <w:p w14:paraId="1C4DBCE8" w14:textId="1601EFB0" w:rsidR="004B7FE0" w:rsidRPr="0023571A" w:rsidRDefault="004B7FE0" w:rsidP="004B7FE0">
            <w:pPr>
              <w:tabs>
                <w:tab w:val="left" w:pos="3510"/>
              </w:tabs>
              <w:jc w:val="both"/>
              <w:rPr>
                <w:rFonts w:eastAsia="Calibri"/>
                <w:sz w:val="18"/>
                <w:szCs w:val="18"/>
              </w:rPr>
            </w:pPr>
            <w:r w:rsidRPr="0023571A">
              <w:rPr>
                <w:rFonts w:eastAsia="Calibri"/>
                <w:sz w:val="18"/>
                <w:szCs w:val="18"/>
              </w:rPr>
              <w:t>Propunem modificarea si completarea al (5) dup</w:t>
            </w:r>
            <w:r w:rsidR="00363B90">
              <w:rPr>
                <w:rFonts w:eastAsia="Calibri"/>
                <w:sz w:val="18"/>
                <w:szCs w:val="18"/>
              </w:rPr>
              <w:t>ă</w:t>
            </w:r>
            <w:r w:rsidRPr="0023571A">
              <w:rPr>
                <w:rFonts w:eastAsia="Calibri"/>
                <w:sz w:val="18"/>
                <w:szCs w:val="18"/>
              </w:rPr>
              <w:t xml:space="preserve"> cum urmeaz</w:t>
            </w:r>
            <w:r w:rsidR="00363B90">
              <w:rPr>
                <w:rFonts w:eastAsia="Calibri"/>
                <w:sz w:val="18"/>
                <w:szCs w:val="18"/>
              </w:rPr>
              <w:t>ă</w:t>
            </w:r>
            <w:r w:rsidRPr="0023571A">
              <w:rPr>
                <w:rFonts w:eastAsia="Calibri"/>
                <w:sz w:val="18"/>
                <w:szCs w:val="18"/>
              </w:rPr>
              <w:t>:</w:t>
            </w:r>
          </w:p>
          <w:p w14:paraId="6D54C4A7" w14:textId="25F23E34" w:rsidR="004B7FE0" w:rsidRPr="0023571A" w:rsidRDefault="004B7FE0" w:rsidP="004B7FE0">
            <w:pPr>
              <w:tabs>
                <w:tab w:val="left" w:pos="3510"/>
              </w:tabs>
              <w:rPr>
                <w:rFonts w:eastAsia="Calibri"/>
                <w:sz w:val="18"/>
                <w:szCs w:val="18"/>
              </w:rPr>
            </w:pPr>
            <w:r w:rsidRPr="0023571A">
              <w:rPr>
                <w:rFonts w:eastAsia="Calibri"/>
                <w:sz w:val="18"/>
                <w:szCs w:val="18"/>
              </w:rPr>
              <w:t xml:space="preserve">(5)Informarea prevăzută la alin. (4) se realizează prin notificarea utilizatorului </w:t>
            </w:r>
            <w:r w:rsidRPr="0023571A">
              <w:rPr>
                <w:rFonts w:eastAsia="Calibri"/>
                <w:b/>
                <w:bCs/>
                <w:sz w:val="18"/>
                <w:szCs w:val="18"/>
              </w:rPr>
              <w:t>sau publicarea acesteia pe site-ul operatorului de distribuție.</w:t>
            </w:r>
            <w:r w:rsidRPr="0023571A">
              <w:rPr>
                <w:rFonts w:eastAsia="Calibri"/>
                <w:sz w:val="18"/>
                <w:szCs w:val="18"/>
              </w:rPr>
              <w:t xml:space="preserve"> Contractul de furnizare/distribu</w:t>
            </w:r>
            <w:r w:rsidR="00363B90">
              <w:rPr>
                <w:rFonts w:eastAsia="Calibri"/>
                <w:sz w:val="18"/>
                <w:szCs w:val="18"/>
              </w:rPr>
              <w:t>ț</w:t>
            </w:r>
            <w:r w:rsidRPr="0023571A">
              <w:rPr>
                <w:rFonts w:eastAsia="Calibri"/>
                <w:sz w:val="18"/>
                <w:szCs w:val="18"/>
              </w:rPr>
              <w:t>ie a energiei electrice va fi completat cu o anexa al c</w:t>
            </w:r>
            <w:r w:rsidR="00363B90">
              <w:rPr>
                <w:rFonts w:eastAsia="Calibri"/>
                <w:sz w:val="18"/>
                <w:szCs w:val="18"/>
              </w:rPr>
              <w:t>ă</w:t>
            </w:r>
            <w:r w:rsidRPr="0023571A">
              <w:rPr>
                <w:rFonts w:eastAsia="Calibri"/>
                <w:sz w:val="18"/>
                <w:szCs w:val="18"/>
              </w:rPr>
              <w:t>rei con</w:t>
            </w:r>
            <w:r w:rsidR="00363B90">
              <w:rPr>
                <w:rFonts w:eastAsia="Calibri"/>
                <w:sz w:val="18"/>
                <w:szCs w:val="18"/>
              </w:rPr>
              <w:t>ț</w:t>
            </w:r>
            <w:r w:rsidRPr="0023571A">
              <w:rPr>
                <w:rFonts w:eastAsia="Calibri"/>
                <w:sz w:val="18"/>
                <w:szCs w:val="18"/>
              </w:rPr>
              <w:t>inut este prev</w:t>
            </w:r>
            <w:r w:rsidR="00363B90">
              <w:rPr>
                <w:rFonts w:eastAsia="Calibri"/>
                <w:sz w:val="18"/>
                <w:szCs w:val="18"/>
              </w:rPr>
              <w:t>ă</w:t>
            </w:r>
            <w:r w:rsidRPr="0023571A">
              <w:rPr>
                <w:rFonts w:eastAsia="Calibri"/>
                <w:sz w:val="18"/>
                <w:szCs w:val="18"/>
              </w:rPr>
              <w:t xml:space="preserve">zut în Anexa 5 care face parte </w:t>
            </w:r>
            <w:r w:rsidRPr="0023571A">
              <w:rPr>
                <w:rFonts w:eastAsia="Calibri"/>
                <w:sz w:val="18"/>
                <w:szCs w:val="18"/>
              </w:rPr>
              <w:lastRenderedPageBreak/>
              <w:t>integranta din prezentele condi</w:t>
            </w:r>
            <w:r w:rsidR="00363B90">
              <w:rPr>
                <w:rFonts w:eastAsia="Calibri"/>
                <w:sz w:val="18"/>
                <w:szCs w:val="18"/>
              </w:rPr>
              <w:t>ț</w:t>
            </w:r>
            <w:r w:rsidRPr="0023571A">
              <w:rPr>
                <w:rFonts w:eastAsia="Calibri"/>
                <w:sz w:val="18"/>
                <w:szCs w:val="18"/>
              </w:rPr>
              <w:t xml:space="preserve">ii-cadru </w:t>
            </w:r>
            <w:r w:rsidRPr="0023571A">
              <w:rPr>
                <w:rFonts w:eastAsia="Calibri"/>
                <w:b/>
                <w:bCs/>
                <w:sz w:val="18"/>
                <w:szCs w:val="18"/>
              </w:rPr>
              <w:t>si care va reprezenta consim</w:t>
            </w:r>
            <w:r w:rsidR="00363B90">
              <w:rPr>
                <w:rFonts w:eastAsia="Calibri"/>
                <w:b/>
                <w:bCs/>
                <w:sz w:val="18"/>
                <w:szCs w:val="18"/>
              </w:rPr>
              <w:t>ță</w:t>
            </w:r>
            <w:r w:rsidRPr="0023571A">
              <w:rPr>
                <w:rFonts w:eastAsia="Calibri"/>
                <w:b/>
                <w:bCs/>
                <w:sz w:val="18"/>
                <w:szCs w:val="18"/>
              </w:rPr>
              <w:t>m</w:t>
            </w:r>
            <w:r w:rsidR="00363B90">
              <w:rPr>
                <w:rFonts w:eastAsia="Calibri"/>
                <w:b/>
                <w:bCs/>
                <w:sz w:val="18"/>
                <w:szCs w:val="18"/>
              </w:rPr>
              <w:t>â</w:t>
            </w:r>
            <w:r w:rsidRPr="0023571A">
              <w:rPr>
                <w:rFonts w:eastAsia="Calibri"/>
                <w:b/>
                <w:bCs/>
                <w:sz w:val="18"/>
                <w:szCs w:val="18"/>
              </w:rPr>
              <w:t>ntul utilizatorului in ceea ce prive</w:t>
            </w:r>
            <w:r w:rsidR="00363B90">
              <w:rPr>
                <w:rFonts w:eastAsia="Calibri"/>
                <w:b/>
                <w:bCs/>
                <w:sz w:val="18"/>
                <w:szCs w:val="18"/>
              </w:rPr>
              <w:t>ș</w:t>
            </w:r>
            <w:r w:rsidRPr="0023571A">
              <w:rPr>
                <w:rFonts w:eastAsia="Calibri"/>
                <w:b/>
                <w:bCs/>
                <w:sz w:val="18"/>
                <w:szCs w:val="18"/>
              </w:rPr>
              <w:t>te prelucrarea datelor cu caracter perso</w:t>
            </w:r>
            <w:r w:rsidR="00363B90">
              <w:rPr>
                <w:rFonts w:eastAsia="Calibri"/>
                <w:b/>
                <w:bCs/>
                <w:sz w:val="18"/>
                <w:szCs w:val="18"/>
              </w:rPr>
              <w:t>n</w:t>
            </w:r>
            <w:r w:rsidRPr="0023571A">
              <w:rPr>
                <w:rFonts w:eastAsia="Calibri"/>
                <w:b/>
                <w:bCs/>
                <w:sz w:val="18"/>
                <w:szCs w:val="18"/>
              </w:rPr>
              <w:t xml:space="preserve">al. </w:t>
            </w:r>
          </w:p>
          <w:p w14:paraId="68093998" w14:textId="77777777" w:rsidR="004B7FE0" w:rsidRPr="0023571A" w:rsidRDefault="004B7FE0" w:rsidP="004B7FE0">
            <w:pPr>
              <w:rPr>
                <w:rFonts w:eastAsia="Times New Roman"/>
                <w:bCs/>
                <w:color w:val="000000"/>
                <w:sz w:val="18"/>
                <w:szCs w:val="18"/>
                <w:lang w:eastAsia="ro-RO"/>
              </w:rPr>
            </w:pPr>
          </w:p>
        </w:tc>
        <w:tc>
          <w:tcPr>
            <w:tcW w:w="1105" w:type="pct"/>
            <w:tcBorders>
              <w:top w:val="single" w:sz="4" w:space="0" w:color="auto"/>
              <w:left w:val="nil"/>
              <w:bottom w:val="single" w:sz="4" w:space="0" w:color="auto"/>
              <w:right w:val="single" w:sz="4" w:space="0" w:color="auto"/>
            </w:tcBorders>
            <w:shd w:val="clear" w:color="auto" w:fill="auto"/>
            <w:vAlign w:val="center"/>
          </w:tcPr>
          <w:p w14:paraId="44F37108" w14:textId="77777777" w:rsidR="004B7FE0" w:rsidRPr="0023571A" w:rsidRDefault="004B7FE0" w:rsidP="004B7FE0">
            <w:pPr>
              <w:rPr>
                <w:rFonts w:eastAsia="Times New Roman"/>
                <w:bCs/>
                <w:color w:val="000000"/>
                <w:sz w:val="18"/>
                <w:szCs w:val="18"/>
                <w:lang w:eastAsia="ro-RO"/>
              </w:rPr>
            </w:pPr>
            <w:r w:rsidRPr="0023571A">
              <w:rPr>
                <w:rFonts w:eastAsia="Times New Roman"/>
                <w:bCs/>
                <w:color w:val="000000"/>
                <w:sz w:val="18"/>
                <w:szCs w:val="18"/>
                <w:lang w:eastAsia="ro-RO"/>
              </w:rPr>
              <w:lastRenderedPageBreak/>
              <w:t xml:space="preserve">Operatorii trebuie să facă dovada faptului că au informat persoanele vizate prin punerea la dispoziție a tuturor informațiilor prevăzute de art. 13 și 14 GDPR, într-o modalitate și într-un format care să aibă un nivel de accesibilitate ridicat. În ce privește accesibilitatea informațiilor, GDPR nu oferă detalii, însă apreciem că informarea este ușor accesibilă dacă se face prin </w:t>
            </w:r>
            <w:r w:rsidRPr="0023571A">
              <w:rPr>
                <w:rFonts w:eastAsia="Times New Roman"/>
                <w:bCs/>
                <w:color w:val="000000"/>
                <w:sz w:val="18"/>
                <w:szCs w:val="18"/>
                <w:lang w:eastAsia="ro-RO"/>
              </w:rPr>
              <w:lastRenderedPageBreak/>
              <w:t>punerea la dispoziție a textului informării, online într-o pagină web ușor accesibilă pe website, prin e-mail trimis la adresa de comunicare obișnuită, sau prin afișare pe suport fizic, într-un loc ușor accesibil. De asemenea, informarea este ușor accesibilă dacă persoanelor vizate le este pusă la dispoziție o indicație simplă și clară cu privire la procurarea textului integral al informării, de exemplu sub forma un link web sau unui indicator foarte vizibil cu privire la locul fizic sau online unde este disponibilă informarea.</w:t>
            </w:r>
          </w:p>
          <w:p w14:paraId="4A442090" w14:textId="77777777" w:rsidR="004B7FE0" w:rsidRPr="0023571A" w:rsidRDefault="004B7FE0" w:rsidP="004B7FE0">
            <w:pPr>
              <w:rPr>
                <w:rFonts w:eastAsia="Times New Roman"/>
                <w:bCs/>
                <w:color w:val="000000"/>
                <w:sz w:val="18"/>
                <w:szCs w:val="18"/>
                <w:lang w:eastAsia="ro-RO"/>
              </w:rPr>
            </w:pPr>
            <w:r w:rsidRPr="0023571A">
              <w:rPr>
                <w:rFonts w:eastAsia="Times New Roman"/>
                <w:bCs/>
                <w:color w:val="000000"/>
                <w:sz w:val="18"/>
                <w:szCs w:val="18"/>
                <w:lang w:eastAsia="ro-RO"/>
              </w:rPr>
              <w:t xml:space="preserve">Se impune a se face distincție intre informare si consimțământ, întrucât acestea pot cuprinde informații diferite. In situația in care elementele din informare vor fi cuprinse in documentul de consimțământ, atunci se impune modificarea Anexei 5 in acest sens; in caz contrar se vorbeste de existenta a 2 documente distincte (avand in considerare Considerentul 32,art.7 GDPR si WP29 Orientări privind consimțământul în temeiul Regulamentului 679/2016/). </w:t>
            </w:r>
          </w:p>
          <w:p w14:paraId="32A21A4B" w14:textId="77777777" w:rsidR="004B7FE0" w:rsidRPr="0023571A" w:rsidRDefault="004B7FE0" w:rsidP="004B7FE0">
            <w:pPr>
              <w:rPr>
                <w:rFonts w:eastAsia="Times New Roman"/>
                <w:bCs/>
                <w:color w:val="000000"/>
                <w:sz w:val="18"/>
                <w:szCs w:val="18"/>
                <w:lang w:eastAsia="ro-RO"/>
              </w:rPr>
            </w:pPr>
            <w:r w:rsidRPr="0023571A">
              <w:rPr>
                <w:rFonts w:eastAsia="Times New Roman"/>
                <w:bCs/>
                <w:color w:val="000000"/>
                <w:sz w:val="18"/>
                <w:szCs w:val="18"/>
                <w:lang w:eastAsia="ro-RO"/>
              </w:rPr>
              <w:t>In cazul in care informarea echivalează consimțământului, se impune înlocuirea termenului de informare cu acord</w:t>
            </w:r>
          </w:p>
        </w:tc>
        <w:tc>
          <w:tcPr>
            <w:tcW w:w="770" w:type="pct"/>
            <w:tcBorders>
              <w:top w:val="single" w:sz="4" w:space="0" w:color="auto"/>
              <w:left w:val="nil"/>
              <w:bottom w:val="single" w:sz="4" w:space="0" w:color="auto"/>
              <w:right w:val="single" w:sz="4" w:space="0" w:color="auto"/>
            </w:tcBorders>
            <w:shd w:val="clear" w:color="auto" w:fill="auto"/>
          </w:tcPr>
          <w:p w14:paraId="325CF4A2" w14:textId="75AE6955" w:rsidR="004B7FE0" w:rsidRDefault="00E12E3E" w:rsidP="00B83BCF">
            <w:pPr>
              <w:rPr>
                <w:rFonts w:eastAsia="Times New Roman"/>
                <w:bCs/>
                <w:color w:val="000000"/>
                <w:sz w:val="18"/>
                <w:szCs w:val="18"/>
                <w:lang w:eastAsia="ro-RO"/>
              </w:rPr>
            </w:pPr>
            <w:r>
              <w:rPr>
                <w:rFonts w:eastAsia="Times New Roman"/>
                <w:bCs/>
                <w:color w:val="000000"/>
                <w:sz w:val="18"/>
                <w:szCs w:val="18"/>
                <w:lang w:eastAsia="ro-RO"/>
              </w:rPr>
              <w:lastRenderedPageBreak/>
              <w:t>Nu se acceptă.</w:t>
            </w:r>
          </w:p>
          <w:p w14:paraId="0C1E7754" w14:textId="2176DF3E" w:rsidR="005F73E9" w:rsidRDefault="00A50124" w:rsidP="00B83BCF">
            <w:pPr>
              <w:rPr>
                <w:rFonts w:eastAsia="Times New Roman"/>
                <w:bCs/>
                <w:color w:val="000000"/>
                <w:sz w:val="18"/>
                <w:szCs w:val="18"/>
                <w:lang w:eastAsia="ro-RO"/>
              </w:rPr>
            </w:pPr>
            <w:r>
              <w:rPr>
                <w:rFonts w:eastAsia="Times New Roman"/>
                <w:bCs/>
                <w:color w:val="000000"/>
                <w:sz w:val="18"/>
                <w:szCs w:val="18"/>
                <w:lang w:eastAsia="ro-RO"/>
              </w:rPr>
              <w:t>Înștiințarea</w:t>
            </w:r>
            <w:r w:rsidR="0026249D">
              <w:rPr>
                <w:rFonts w:eastAsia="Times New Roman"/>
                <w:bCs/>
                <w:color w:val="000000"/>
                <w:sz w:val="18"/>
                <w:szCs w:val="18"/>
                <w:lang w:eastAsia="ro-RO"/>
              </w:rPr>
              <w:t>/informarea</w:t>
            </w:r>
            <w:r>
              <w:rPr>
                <w:rFonts w:eastAsia="Times New Roman"/>
                <w:bCs/>
                <w:color w:val="000000"/>
                <w:sz w:val="18"/>
                <w:szCs w:val="18"/>
                <w:lang w:eastAsia="ro-RO"/>
              </w:rPr>
              <w:t xml:space="preserve"> utilizatorului </w:t>
            </w:r>
            <w:r w:rsidR="00551D1F">
              <w:rPr>
                <w:rFonts w:eastAsia="Times New Roman"/>
                <w:bCs/>
                <w:color w:val="000000"/>
                <w:sz w:val="18"/>
                <w:szCs w:val="18"/>
                <w:lang w:eastAsia="ro-RO"/>
              </w:rPr>
              <w:t>se realizează prin comunicarea anexei la contractul de furnizare.</w:t>
            </w:r>
          </w:p>
          <w:p w14:paraId="0FD76AE4" w14:textId="69989E6F" w:rsidR="00AB0AD9" w:rsidRPr="0023571A" w:rsidRDefault="00AB0AD9" w:rsidP="00AF7C00">
            <w:pPr>
              <w:tabs>
                <w:tab w:val="left" w:pos="364"/>
              </w:tabs>
              <w:rPr>
                <w:rFonts w:eastAsia="Times New Roman"/>
                <w:bCs/>
                <w:color w:val="000000"/>
                <w:sz w:val="18"/>
                <w:szCs w:val="18"/>
                <w:lang w:eastAsia="ro-RO"/>
              </w:rPr>
            </w:pPr>
          </w:p>
        </w:tc>
      </w:tr>
      <w:tr w:rsidR="00CE33A4" w:rsidRPr="0023571A" w14:paraId="559C7D72" w14:textId="77777777" w:rsidTr="00CE4247">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29A5F0FB" w14:textId="543414D8" w:rsidR="004B7FE0" w:rsidRPr="0023571A" w:rsidRDefault="004B7FE0" w:rsidP="004B7FE0">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vMerge/>
            <w:tcBorders>
              <w:left w:val="nil"/>
              <w:bottom w:val="single" w:sz="4" w:space="0" w:color="auto"/>
              <w:right w:val="single" w:sz="4" w:space="0" w:color="auto"/>
            </w:tcBorders>
            <w:shd w:val="clear" w:color="auto" w:fill="auto"/>
            <w:vAlign w:val="center"/>
          </w:tcPr>
          <w:p w14:paraId="5E1A8AB3" w14:textId="09B5088D" w:rsidR="004B7FE0" w:rsidRPr="0023571A" w:rsidRDefault="004B7FE0" w:rsidP="004B7FE0">
            <w:pPr>
              <w:jc w:val="center"/>
              <w:rPr>
                <w:rFonts w:eastAsia="Times New Roman"/>
                <w:b/>
                <w:bCs/>
                <w:color w:val="000000"/>
                <w:sz w:val="18"/>
                <w:szCs w:val="18"/>
                <w:lang w:eastAsia="ro-RO"/>
              </w:rPr>
            </w:pPr>
          </w:p>
        </w:tc>
        <w:tc>
          <w:tcPr>
            <w:tcW w:w="1085" w:type="pct"/>
            <w:vMerge/>
            <w:tcBorders>
              <w:left w:val="nil"/>
              <w:bottom w:val="single" w:sz="4" w:space="0" w:color="auto"/>
              <w:right w:val="single" w:sz="4" w:space="0" w:color="auto"/>
            </w:tcBorders>
            <w:shd w:val="clear" w:color="auto" w:fill="auto"/>
            <w:vAlign w:val="center"/>
          </w:tcPr>
          <w:p w14:paraId="3B47D3BD" w14:textId="39BCD992" w:rsidR="004B7FE0" w:rsidRPr="0023571A" w:rsidRDefault="004B7FE0" w:rsidP="004B7FE0">
            <w:pPr>
              <w:rPr>
                <w:rFonts w:eastAsia="Times New Roman"/>
                <w:bCs/>
                <w:color w:val="000000"/>
                <w:sz w:val="18"/>
                <w:szCs w:val="18"/>
                <w:lang w:eastAsia="ro-RO"/>
              </w:rPr>
            </w:pPr>
          </w:p>
        </w:tc>
        <w:tc>
          <w:tcPr>
            <w:tcW w:w="505" w:type="pct"/>
            <w:tcBorders>
              <w:top w:val="single" w:sz="4" w:space="0" w:color="auto"/>
              <w:left w:val="nil"/>
              <w:bottom w:val="single" w:sz="4" w:space="0" w:color="auto"/>
              <w:right w:val="single" w:sz="4" w:space="0" w:color="auto"/>
            </w:tcBorders>
            <w:shd w:val="clear" w:color="auto" w:fill="auto"/>
            <w:vAlign w:val="center"/>
          </w:tcPr>
          <w:p w14:paraId="4D92C3EA" w14:textId="6BA58F9E" w:rsidR="004B7FE0" w:rsidRPr="0023571A" w:rsidRDefault="004B7FE0" w:rsidP="004B7FE0">
            <w:pPr>
              <w:rPr>
                <w:rFonts w:eastAsia="Times New Roman"/>
                <w:bCs/>
                <w:color w:val="000000"/>
                <w:sz w:val="18"/>
                <w:szCs w:val="18"/>
                <w:lang w:eastAsia="ro-RO"/>
              </w:rPr>
            </w:pPr>
            <w:r w:rsidRPr="0023571A">
              <w:rPr>
                <w:rFonts w:eastAsia="Times New Roman"/>
                <w:bCs/>
                <w:color w:val="000000"/>
                <w:sz w:val="18"/>
                <w:szCs w:val="18"/>
                <w:lang w:eastAsia="ro-RO"/>
              </w:rPr>
              <w:t>Enel Energie si Enel Energie Muntenia</w:t>
            </w:r>
          </w:p>
        </w:tc>
        <w:tc>
          <w:tcPr>
            <w:tcW w:w="1106" w:type="pct"/>
            <w:tcBorders>
              <w:top w:val="single" w:sz="4" w:space="0" w:color="auto"/>
              <w:left w:val="nil"/>
              <w:bottom w:val="single" w:sz="4" w:space="0" w:color="auto"/>
              <w:right w:val="single" w:sz="4" w:space="0" w:color="auto"/>
            </w:tcBorders>
            <w:shd w:val="clear" w:color="auto" w:fill="auto"/>
            <w:vAlign w:val="center"/>
          </w:tcPr>
          <w:p w14:paraId="1272C213" w14:textId="77681F50" w:rsidR="004B7FE0" w:rsidRPr="0023571A" w:rsidRDefault="004B7FE0" w:rsidP="004B7FE0">
            <w:pPr>
              <w:rPr>
                <w:rFonts w:eastAsia="Calibri"/>
                <w:sz w:val="18"/>
                <w:szCs w:val="18"/>
              </w:rPr>
            </w:pPr>
            <w:r w:rsidRPr="0023571A">
              <w:rPr>
                <w:sz w:val="18"/>
                <w:szCs w:val="18"/>
              </w:rPr>
              <w:t xml:space="preserve">(5) </w:t>
            </w:r>
            <w:r w:rsidRPr="0023571A">
              <w:rPr>
                <w:sz w:val="18"/>
                <w:szCs w:val="18"/>
              </w:rPr>
              <w:tab/>
              <w:t xml:space="preserve">Informarea prevăzută la alin. (4) se realizează </w:t>
            </w:r>
            <w:r w:rsidRPr="0023571A">
              <w:rPr>
                <w:b/>
                <w:sz w:val="18"/>
                <w:szCs w:val="18"/>
              </w:rPr>
              <w:t>de c</w:t>
            </w:r>
            <w:r w:rsidR="001460B9">
              <w:rPr>
                <w:b/>
                <w:sz w:val="18"/>
                <w:szCs w:val="18"/>
              </w:rPr>
              <w:t>ă</w:t>
            </w:r>
            <w:r w:rsidRPr="0023571A">
              <w:rPr>
                <w:b/>
                <w:sz w:val="18"/>
                <w:szCs w:val="18"/>
              </w:rPr>
              <w:t>tre OD</w:t>
            </w:r>
            <w:r w:rsidRPr="0023571A">
              <w:rPr>
                <w:sz w:val="18"/>
                <w:szCs w:val="18"/>
              </w:rPr>
              <w:t xml:space="preserve"> prin notificarea utilizatorului </w:t>
            </w:r>
            <w:r w:rsidR="001460B9">
              <w:rPr>
                <w:sz w:val="18"/>
                <w:szCs w:val="18"/>
              </w:rPr>
              <w:t>ș</w:t>
            </w:r>
            <w:r w:rsidRPr="0023571A">
              <w:rPr>
                <w:sz w:val="18"/>
                <w:szCs w:val="18"/>
              </w:rPr>
              <w:t>i completarea contractului de furnizare/distribu</w:t>
            </w:r>
            <w:r w:rsidR="001460B9">
              <w:rPr>
                <w:sz w:val="18"/>
                <w:szCs w:val="18"/>
              </w:rPr>
              <w:t>ț</w:t>
            </w:r>
            <w:r w:rsidRPr="0023571A">
              <w:rPr>
                <w:sz w:val="18"/>
                <w:szCs w:val="18"/>
              </w:rPr>
              <w:t>ie a energiei electrice cu o anexă al cărei con</w:t>
            </w:r>
            <w:r w:rsidR="001460B9">
              <w:rPr>
                <w:sz w:val="18"/>
                <w:szCs w:val="18"/>
              </w:rPr>
              <w:t>ț</w:t>
            </w:r>
            <w:r w:rsidRPr="0023571A">
              <w:rPr>
                <w:sz w:val="18"/>
                <w:szCs w:val="18"/>
              </w:rPr>
              <w:t>inut este prevăzut în Anexa nr. 5, care face parte integrantă din prezentele condiții-cadru.</w:t>
            </w:r>
            <w:r w:rsidRPr="0023571A">
              <w:rPr>
                <w:color w:val="FF0000"/>
                <w:sz w:val="18"/>
                <w:szCs w:val="18"/>
              </w:rPr>
              <w:t xml:space="preserve"> </w:t>
            </w:r>
            <w:r w:rsidRPr="0023571A">
              <w:rPr>
                <w:b/>
                <w:sz w:val="18"/>
                <w:szCs w:val="18"/>
              </w:rPr>
              <w:t>Anexa nr. 5 se transmite utilizatorului de c</w:t>
            </w:r>
            <w:r w:rsidR="001460B9">
              <w:rPr>
                <w:b/>
                <w:sz w:val="18"/>
                <w:szCs w:val="18"/>
              </w:rPr>
              <w:t>ă</w:t>
            </w:r>
            <w:r w:rsidRPr="0023571A">
              <w:rPr>
                <w:b/>
                <w:sz w:val="18"/>
                <w:szCs w:val="18"/>
              </w:rPr>
              <w:t xml:space="preserve">tre OD, </w:t>
            </w:r>
            <w:r w:rsidR="001460B9">
              <w:rPr>
                <w:b/>
                <w:sz w:val="18"/>
                <w:szCs w:val="18"/>
              </w:rPr>
              <w:t>î</w:t>
            </w:r>
            <w:r w:rsidRPr="0023571A">
              <w:rPr>
                <w:b/>
                <w:sz w:val="18"/>
                <w:szCs w:val="18"/>
              </w:rPr>
              <w:t>mpreun</w:t>
            </w:r>
            <w:r w:rsidR="001460B9">
              <w:rPr>
                <w:b/>
                <w:sz w:val="18"/>
                <w:szCs w:val="18"/>
              </w:rPr>
              <w:t>ă</w:t>
            </w:r>
            <w:r w:rsidRPr="0023571A">
              <w:rPr>
                <w:b/>
                <w:sz w:val="18"/>
                <w:szCs w:val="18"/>
              </w:rPr>
              <w:t xml:space="preserve"> cu informarea prevăzută la alin. (4).</w:t>
            </w:r>
          </w:p>
        </w:tc>
        <w:tc>
          <w:tcPr>
            <w:tcW w:w="1105" w:type="pct"/>
            <w:tcBorders>
              <w:top w:val="single" w:sz="4" w:space="0" w:color="auto"/>
              <w:left w:val="nil"/>
              <w:bottom w:val="single" w:sz="4" w:space="0" w:color="auto"/>
              <w:right w:val="single" w:sz="4" w:space="0" w:color="auto"/>
            </w:tcBorders>
            <w:shd w:val="clear" w:color="auto" w:fill="auto"/>
            <w:vAlign w:val="center"/>
          </w:tcPr>
          <w:p w14:paraId="5C8FA756" w14:textId="77777777" w:rsidR="004B7FE0" w:rsidRPr="0023571A" w:rsidRDefault="004B7FE0" w:rsidP="004B7FE0">
            <w:pPr>
              <w:rPr>
                <w:rFonts w:eastAsia="Times New Roman"/>
                <w:bCs/>
                <w:color w:val="000000"/>
                <w:sz w:val="18"/>
                <w:szCs w:val="18"/>
                <w:lang w:eastAsia="ro-RO"/>
              </w:rPr>
            </w:pPr>
            <w:r w:rsidRPr="0023571A">
              <w:rPr>
                <w:rFonts w:eastAsia="Times New Roman"/>
                <w:bCs/>
                <w:color w:val="000000"/>
                <w:sz w:val="18"/>
                <w:szCs w:val="18"/>
                <w:lang w:eastAsia="ro-RO"/>
              </w:rPr>
              <w:t>Propunem modificarea alin.(5):</w:t>
            </w:r>
          </w:p>
          <w:p w14:paraId="578C131D" w14:textId="0E1383E2" w:rsidR="004B7FE0" w:rsidRPr="0023571A" w:rsidRDefault="004B7FE0" w:rsidP="004B7FE0">
            <w:pPr>
              <w:rPr>
                <w:rFonts w:eastAsia="Times New Roman"/>
                <w:bCs/>
                <w:color w:val="000000"/>
                <w:sz w:val="18"/>
                <w:szCs w:val="18"/>
                <w:lang w:eastAsia="ro-RO"/>
              </w:rPr>
            </w:pPr>
            <w:r w:rsidRPr="0023571A">
              <w:rPr>
                <w:rFonts w:eastAsia="Times New Roman"/>
                <w:bCs/>
                <w:color w:val="000000"/>
                <w:sz w:val="18"/>
                <w:szCs w:val="18"/>
                <w:lang w:eastAsia="ro-RO"/>
              </w:rPr>
              <w:t>responsabilitatea transmiterii Anexei 5 sa revina OD, alaturi de informarea pe care trebuie sa o trimita utilizatorului, cu scopul optimizarii si limitarii  comunicarilor catre client si transmiterea in cadrul aceleasi interactiuni/flux de corespondenta cu clientul a tuturor datelor si documentelor rezultate urmare a montarii de catre OD a contorului si integrarii sale in SMI.</w:t>
            </w:r>
          </w:p>
        </w:tc>
        <w:tc>
          <w:tcPr>
            <w:tcW w:w="770" w:type="pct"/>
            <w:tcBorders>
              <w:top w:val="single" w:sz="4" w:space="0" w:color="auto"/>
              <w:left w:val="nil"/>
              <w:bottom w:val="single" w:sz="4" w:space="0" w:color="auto"/>
              <w:right w:val="single" w:sz="4" w:space="0" w:color="auto"/>
            </w:tcBorders>
            <w:shd w:val="clear" w:color="auto" w:fill="auto"/>
            <w:vAlign w:val="center"/>
          </w:tcPr>
          <w:p w14:paraId="0B567FCC" w14:textId="77777777" w:rsidR="004B7FE0" w:rsidRDefault="00AB0AD9" w:rsidP="004B7FE0">
            <w:pPr>
              <w:rPr>
                <w:rFonts w:eastAsia="Times New Roman"/>
                <w:bCs/>
                <w:color w:val="000000"/>
                <w:sz w:val="18"/>
                <w:szCs w:val="18"/>
                <w:lang w:eastAsia="ro-RO"/>
              </w:rPr>
            </w:pPr>
            <w:r>
              <w:rPr>
                <w:rFonts w:eastAsia="Times New Roman"/>
                <w:bCs/>
                <w:color w:val="000000"/>
                <w:sz w:val="18"/>
                <w:szCs w:val="18"/>
                <w:lang w:eastAsia="ro-RO"/>
              </w:rPr>
              <w:t>Nu se acceptă.</w:t>
            </w:r>
          </w:p>
          <w:p w14:paraId="33C632ED" w14:textId="23D2CEBE" w:rsidR="00AB0AD9" w:rsidRPr="0023571A" w:rsidRDefault="00AF7C00" w:rsidP="004B7FE0">
            <w:pPr>
              <w:rPr>
                <w:rFonts w:eastAsia="Times New Roman"/>
                <w:bCs/>
                <w:color w:val="000000"/>
                <w:sz w:val="18"/>
                <w:szCs w:val="18"/>
                <w:lang w:eastAsia="ro-RO"/>
              </w:rPr>
            </w:pPr>
            <w:r>
              <w:rPr>
                <w:rFonts w:eastAsia="Times New Roman"/>
                <w:bCs/>
                <w:color w:val="000000"/>
                <w:sz w:val="18"/>
                <w:szCs w:val="18"/>
                <w:lang w:eastAsia="ro-RO"/>
              </w:rPr>
              <w:t>Furnizorul are o relație directă cu utilizatorul prin contractul de furnizare a energiei electrice. Comunicarea către utilizator a noilor condiții impuse de integrarea în SMI a locului de consum va fi realizată de furnizor prin actul adițional al cărui conținut este cel din Anexa nr. 5.</w:t>
            </w:r>
          </w:p>
        </w:tc>
      </w:tr>
      <w:tr w:rsidR="00CE33A4" w:rsidRPr="0023571A" w14:paraId="3D10483C" w14:textId="77777777" w:rsidTr="00CE4247">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26EA6157" w14:textId="10716A9D" w:rsidR="00CE45BB" w:rsidRPr="0023571A" w:rsidRDefault="00CE45BB" w:rsidP="00CE45BB">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tcBorders>
              <w:left w:val="nil"/>
              <w:bottom w:val="single" w:sz="4" w:space="0" w:color="auto"/>
              <w:right w:val="single" w:sz="4" w:space="0" w:color="auto"/>
            </w:tcBorders>
            <w:shd w:val="clear" w:color="auto" w:fill="auto"/>
            <w:vAlign w:val="center"/>
          </w:tcPr>
          <w:p w14:paraId="08A4FBF5" w14:textId="77777777" w:rsidR="00CE45BB" w:rsidRPr="0023571A" w:rsidRDefault="00CE45BB" w:rsidP="00CE45BB">
            <w:pPr>
              <w:jc w:val="center"/>
              <w:rPr>
                <w:rFonts w:eastAsia="Times New Roman"/>
                <w:b/>
                <w:bCs/>
                <w:color w:val="000000"/>
                <w:sz w:val="18"/>
                <w:szCs w:val="18"/>
                <w:lang w:eastAsia="ro-RO"/>
              </w:rPr>
            </w:pPr>
          </w:p>
        </w:tc>
        <w:tc>
          <w:tcPr>
            <w:tcW w:w="1085" w:type="pct"/>
            <w:tcBorders>
              <w:left w:val="nil"/>
              <w:bottom w:val="single" w:sz="4" w:space="0" w:color="auto"/>
              <w:right w:val="single" w:sz="4" w:space="0" w:color="auto"/>
            </w:tcBorders>
            <w:shd w:val="clear" w:color="auto" w:fill="auto"/>
            <w:vAlign w:val="center"/>
          </w:tcPr>
          <w:p w14:paraId="3C62A611" w14:textId="77777777" w:rsidR="00CE45BB" w:rsidRPr="0023571A" w:rsidRDefault="00CE45BB" w:rsidP="00CE45BB">
            <w:pPr>
              <w:rPr>
                <w:rFonts w:eastAsia="Times New Roman"/>
                <w:bCs/>
                <w:color w:val="000000"/>
                <w:sz w:val="18"/>
                <w:szCs w:val="18"/>
                <w:lang w:eastAsia="ro-RO"/>
              </w:rPr>
            </w:pPr>
          </w:p>
        </w:tc>
        <w:tc>
          <w:tcPr>
            <w:tcW w:w="505" w:type="pct"/>
            <w:tcBorders>
              <w:top w:val="single" w:sz="4" w:space="0" w:color="auto"/>
              <w:left w:val="nil"/>
              <w:bottom w:val="single" w:sz="4" w:space="0" w:color="auto"/>
              <w:right w:val="single" w:sz="4" w:space="0" w:color="auto"/>
            </w:tcBorders>
            <w:shd w:val="clear" w:color="auto" w:fill="auto"/>
            <w:vAlign w:val="center"/>
          </w:tcPr>
          <w:p w14:paraId="2F89BFA1" w14:textId="07899096" w:rsidR="00CE45BB" w:rsidRPr="0023571A" w:rsidRDefault="00CE45BB" w:rsidP="00CE45BB">
            <w:pPr>
              <w:rPr>
                <w:rFonts w:eastAsia="Times New Roman"/>
                <w:bCs/>
                <w:color w:val="000000"/>
                <w:sz w:val="18"/>
                <w:szCs w:val="18"/>
                <w:lang w:eastAsia="ro-RO"/>
              </w:rPr>
            </w:pPr>
            <w:r>
              <w:rPr>
                <w:rFonts w:eastAsia="Times New Roman"/>
                <w:bCs/>
                <w:color w:val="000000"/>
                <w:sz w:val="18"/>
                <w:szCs w:val="18"/>
                <w:lang w:eastAsia="ro-RO"/>
              </w:rPr>
              <w:t>DEER</w:t>
            </w:r>
          </w:p>
        </w:tc>
        <w:tc>
          <w:tcPr>
            <w:tcW w:w="1106" w:type="pct"/>
            <w:tcBorders>
              <w:top w:val="single" w:sz="4" w:space="0" w:color="auto"/>
              <w:left w:val="nil"/>
              <w:bottom w:val="single" w:sz="4" w:space="0" w:color="auto"/>
              <w:right w:val="single" w:sz="4" w:space="0" w:color="auto"/>
            </w:tcBorders>
            <w:shd w:val="clear" w:color="auto" w:fill="auto"/>
          </w:tcPr>
          <w:p w14:paraId="52895B14" w14:textId="1E69373F" w:rsidR="00CE45BB" w:rsidRPr="00CE45BB" w:rsidRDefault="00CE45BB" w:rsidP="00CE45BB">
            <w:pPr>
              <w:rPr>
                <w:sz w:val="18"/>
                <w:szCs w:val="18"/>
              </w:rPr>
            </w:pPr>
            <w:r w:rsidRPr="00CE45BB">
              <w:rPr>
                <w:rStyle w:val="l5def"/>
                <w:sz w:val="18"/>
                <w:szCs w:val="18"/>
              </w:rPr>
              <w:t xml:space="preserve"> (5)</w:t>
            </w:r>
            <w:r w:rsidRPr="00CE45BB">
              <w:rPr>
                <w:rFonts w:eastAsia="Calibri"/>
                <w:color w:val="FF0000"/>
                <w:sz w:val="18"/>
                <w:szCs w:val="18"/>
              </w:rPr>
              <w:t xml:space="preserve"> </w:t>
            </w:r>
            <w:r w:rsidRPr="00CE45BB">
              <w:rPr>
                <w:rFonts w:eastAsia="Calibri"/>
                <w:sz w:val="18"/>
                <w:szCs w:val="18"/>
              </w:rPr>
              <w:t xml:space="preserve">Informarea prevăzută la alin. (4) se realizează prin notificarea utilizatorului </w:t>
            </w:r>
            <w:r w:rsidRPr="00CE45BB">
              <w:rPr>
                <w:b/>
                <w:sz w:val="18"/>
                <w:szCs w:val="18"/>
              </w:rPr>
              <w:t>prin intermediul furnizorului</w:t>
            </w:r>
            <w:r w:rsidRPr="00CE45BB">
              <w:rPr>
                <w:rFonts w:eastAsia="Calibri"/>
                <w:sz w:val="18"/>
                <w:szCs w:val="18"/>
              </w:rPr>
              <w:t xml:space="preserve"> </w:t>
            </w:r>
            <w:r w:rsidR="001460B9">
              <w:rPr>
                <w:rFonts w:eastAsia="Calibri"/>
                <w:sz w:val="18"/>
                <w:szCs w:val="18"/>
              </w:rPr>
              <w:t>ș</w:t>
            </w:r>
            <w:r w:rsidRPr="00CE45BB">
              <w:rPr>
                <w:rFonts w:eastAsia="Calibri"/>
                <w:sz w:val="18"/>
                <w:szCs w:val="18"/>
              </w:rPr>
              <w:t xml:space="preserve">i completarea contractului de </w:t>
            </w:r>
            <w:r w:rsidRPr="00CE45BB">
              <w:rPr>
                <w:rFonts w:eastAsia="Calibri"/>
                <w:sz w:val="18"/>
                <w:szCs w:val="18"/>
              </w:rPr>
              <w:lastRenderedPageBreak/>
              <w:t>furnizare/distribu</w:t>
            </w:r>
            <w:r w:rsidR="001460B9">
              <w:rPr>
                <w:rFonts w:eastAsia="Calibri"/>
                <w:sz w:val="18"/>
                <w:szCs w:val="18"/>
              </w:rPr>
              <w:t>ț</w:t>
            </w:r>
            <w:r w:rsidRPr="00CE45BB">
              <w:rPr>
                <w:rFonts w:eastAsia="Calibri"/>
                <w:sz w:val="18"/>
                <w:szCs w:val="18"/>
              </w:rPr>
              <w:t>ie a energiei electrice cu o anexă al cărei con</w:t>
            </w:r>
            <w:r w:rsidR="001460B9">
              <w:rPr>
                <w:rFonts w:eastAsia="Calibri"/>
                <w:sz w:val="18"/>
                <w:szCs w:val="18"/>
              </w:rPr>
              <w:t>ț</w:t>
            </w:r>
            <w:r w:rsidRPr="00CE45BB">
              <w:rPr>
                <w:rFonts w:eastAsia="Calibri"/>
                <w:sz w:val="18"/>
                <w:szCs w:val="18"/>
              </w:rPr>
              <w:t>inut este prevăzut în Anexa nr. 5 care face parte integrantă din prezentele condiții-cadru.</w:t>
            </w:r>
            <w:r w:rsidRPr="00CE45BB">
              <w:rPr>
                <w:rFonts w:eastAsia="Calibri"/>
                <w:color w:val="FF0000"/>
                <w:sz w:val="18"/>
                <w:szCs w:val="18"/>
              </w:rPr>
              <w:t xml:space="preserve"> </w:t>
            </w:r>
            <w:r w:rsidRPr="00CE45BB">
              <w:rPr>
                <w:rFonts w:eastAsia="Calibri"/>
                <w:b/>
                <w:sz w:val="18"/>
                <w:szCs w:val="18"/>
              </w:rPr>
              <w:t>D</w:t>
            </w:r>
            <w:r w:rsidRPr="00CE45BB">
              <w:rPr>
                <w:b/>
                <w:sz w:val="18"/>
                <w:szCs w:val="18"/>
              </w:rPr>
              <w:t>atele referitoare la integrarea în sistem se pot transmite prin: fișiere în format cadru conform decizie ANRE, prin schimb de date cu furnizorii.</w:t>
            </w:r>
          </w:p>
        </w:tc>
        <w:tc>
          <w:tcPr>
            <w:tcW w:w="1105" w:type="pct"/>
            <w:tcBorders>
              <w:top w:val="single" w:sz="4" w:space="0" w:color="auto"/>
              <w:left w:val="nil"/>
              <w:bottom w:val="single" w:sz="4" w:space="0" w:color="auto"/>
              <w:right w:val="single" w:sz="4" w:space="0" w:color="auto"/>
            </w:tcBorders>
            <w:shd w:val="clear" w:color="auto" w:fill="auto"/>
            <w:vAlign w:val="center"/>
          </w:tcPr>
          <w:p w14:paraId="7A77F510" w14:textId="1236F2AF" w:rsidR="00CE45BB" w:rsidRPr="00CE45BB" w:rsidRDefault="00CE45BB" w:rsidP="00CE45BB">
            <w:pPr>
              <w:rPr>
                <w:rFonts w:eastAsia="Times New Roman"/>
                <w:bCs/>
                <w:color w:val="000000"/>
                <w:sz w:val="18"/>
                <w:szCs w:val="18"/>
                <w:lang w:eastAsia="ro-RO"/>
              </w:rPr>
            </w:pPr>
            <w:r w:rsidRPr="00CE45BB">
              <w:rPr>
                <w:sz w:val="18"/>
                <w:szCs w:val="18"/>
              </w:rPr>
              <w:lastRenderedPageBreak/>
              <w:t>Obs. cu caracter general: Furnizorul va suporta costurile legate de informarea utilizatorului – aplicabila la toate situatiile in relatia cu utilizatorul</w:t>
            </w:r>
          </w:p>
        </w:tc>
        <w:tc>
          <w:tcPr>
            <w:tcW w:w="770" w:type="pct"/>
            <w:tcBorders>
              <w:top w:val="single" w:sz="4" w:space="0" w:color="auto"/>
              <w:left w:val="nil"/>
              <w:bottom w:val="single" w:sz="4" w:space="0" w:color="auto"/>
              <w:right w:val="single" w:sz="4" w:space="0" w:color="auto"/>
            </w:tcBorders>
            <w:shd w:val="clear" w:color="auto" w:fill="auto"/>
            <w:vAlign w:val="center"/>
          </w:tcPr>
          <w:p w14:paraId="584FDA60" w14:textId="64EDED6A" w:rsidR="00CE45BB" w:rsidRDefault="00FD6E2A" w:rsidP="00CE45BB">
            <w:pPr>
              <w:rPr>
                <w:rFonts w:eastAsia="Times New Roman"/>
                <w:bCs/>
                <w:color w:val="000000"/>
                <w:sz w:val="18"/>
                <w:szCs w:val="18"/>
                <w:lang w:eastAsia="ro-RO"/>
              </w:rPr>
            </w:pPr>
            <w:r>
              <w:rPr>
                <w:rFonts w:eastAsia="Times New Roman"/>
                <w:bCs/>
                <w:color w:val="000000"/>
                <w:sz w:val="18"/>
                <w:szCs w:val="18"/>
                <w:lang w:eastAsia="ro-RO"/>
              </w:rPr>
              <w:t xml:space="preserve">Se acceptă </w:t>
            </w:r>
            <w:r w:rsidR="009957CB">
              <w:rPr>
                <w:rFonts w:eastAsia="Times New Roman"/>
                <w:bCs/>
                <w:color w:val="000000"/>
                <w:sz w:val="18"/>
                <w:szCs w:val="18"/>
                <w:lang w:eastAsia="ro-RO"/>
              </w:rPr>
              <w:t>cu reformularea textului alineatului</w:t>
            </w:r>
            <w:r>
              <w:rPr>
                <w:rFonts w:eastAsia="Times New Roman"/>
                <w:bCs/>
                <w:color w:val="000000"/>
                <w:sz w:val="18"/>
                <w:szCs w:val="18"/>
                <w:lang w:eastAsia="ro-RO"/>
              </w:rPr>
              <w:t>.</w:t>
            </w:r>
          </w:p>
          <w:p w14:paraId="52B0977C" w14:textId="77777777" w:rsidR="00FD6E2A" w:rsidRDefault="00300E44" w:rsidP="003A18B6">
            <w:pPr>
              <w:tabs>
                <w:tab w:val="left" w:pos="152"/>
              </w:tabs>
              <w:rPr>
                <w:rFonts w:eastAsia="Times New Roman"/>
                <w:bCs/>
                <w:color w:val="000000"/>
                <w:sz w:val="18"/>
                <w:szCs w:val="18"/>
                <w:lang w:eastAsia="ro-RO"/>
              </w:rPr>
            </w:pPr>
            <w:r>
              <w:rPr>
                <w:rFonts w:eastAsia="Times New Roman"/>
                <w:bCs/>
                <w:color w:val="000000"/>
                <w:sz w:val="18"/>
                <w:szCs w:val="18"/>
                <w:lang w:eastAsia="ro-RO"/>
              </w:rPr>
              <w:t>Nu se acceptă completarea</w:t>
            </w:r>
            <w:r w:rsidR="00C638B0">
              <w:rPr>
                <w:rFonts w:eastAsia="Times New Roman"/>
                <w:bCs/>
                <w:color w:val="000000"/>
                <w:sz w:val="18"/>
                <w:szCs w:val="18"/>
                <w:lang w:eastAsia="ro-RO"/>
              </w:rPr>
              <w:t xml:space="preserve"> privind formatul transmiterii </w:t>
            </w:r>
            <w:r w:rsidR="00C638B0">
              <w:rPr>
                <w:rFonts w:eastAsia="Times New Roman"/>
                <w:bCs/>
                <w:color w:val="000000"/>
                <w:sz w:val="18"/>
                <w:szCs w:val="18"/>
                <w:lang w:eastAsia="ro-RO"/>
              </w:rPr>
              <w:lastRenderedPageBreak/>
              <w:t>datelor.</w:t>
            </w:r>
            <w:r w:rsidR="00640A50">
              <w:rPr>
                <w:rFonts w:eastAsia="Times New Roman"/>
                <w:bCs/>
                <w:color w:val="000000"/>
                <w:sz w:val="18"/>
                <w:szCs w:val="18"/>
                <w:lang w:eastAsia="ro-RO"/>
              </w:rPr>
              <w:t xml:space="preserve"> Această activitate este reglementată și nu este necesară o </w:t>
            </w:r>
            <w:r w:rsidR="009A0424">
              <w:rPr>
                <w:rFonts w:eastAsia="Times New Roman"/>
                <w:bCs/>
                <w:color w:val="000000"/>
                <w:sz w:val="18"/>
                <w:szCs w:val="18"/>
                <w:lang w:eastAsia="ro-RO"/>
              </w:rPr>
              <w:t>altă prevedere</w:t>
            </w:r>
            <w:r w:rsidR="00C75766">
              <w:rPr>
                <w:rFonts w:eastAsia="Times New Roman"/>
                <w:bCs/>
                <w:color w:val="000000"/>
                <w:sz w:val="18"/>
                <w:szCs w:val="18"/>
                <w:lang w:eastAsia="ro-RO"/>
              </w:rPr>
              <w:t>.</w:t>
            </w:r>
          </w:p>
          <w:p w14:paraId="67016F1B" w14:textId="60E3A644" w:rsidR="00C75766" w:rsidRPr="0023571A" w:rsidRDefault="00C75766" w:rsidP="00AF7C00">
            <w:pPr>
              <w:tabs>
                <w:tab w:val="left" w:pos="152"/>
              </w:tabs>
              <w:rPr>
                <w:rFonts w:eastAsia="Times New Roman"/>
                <w:bCs/>
                <w:color w:val="000000"/>
                <w:sz w:val="18"/>
                <w:szCs w:val="18"/>
                <w:lang w:eastAsia="ro-RO"/>
              </w:rPr>
            </w:pPr>
            <w:r>
              <w:rPr>
                <w:rFonts w:eastAsia="Times New Roman"/>
                <w:bCs/>
                <w:color w:val="000000"/>
                <w:sz w:val="18"/>
                <w:szCs w:val="18"/>
                <w:lang w:eastAsia="ro-RO"/>
              </w:rPr>
              <w:t xml:space="preserve">Textul alineatului se </w:t>
            </w:r>
            <w:r w:rsidR="00AF7C00">
              <w:rPr>
                <w:rFonts w:eastAsia="Times New Roman"/>
                <w:bCs/>
                <w:color w:val="000000"/>
                <w:sz w:val="18"/>
                <w:szCs w:val="18"/>
                <w:lang w:eastAsia="ro-RO"/>
              </w:rPr>
              <w:t>reformullează.</w:t>
            </w:r>
          </w:p>
        </w:tc>
      </w:tr>
      <w:tr w:rsidR="00CE33A4" w:rsidRPr="0023571A" w14:paraId="7E12B71B" w14:textId="77777777" w:rsidTr="00CE4247">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02D5BB37" w14:textId="3B57D577" w:rsidR="00CE45BB" w:rsidRPr="0023571A" w:rsidRDefault="00CE45BB" w:rsidP="00CE45BB">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vMerge w:val="restart"/>
            <w:tcBorders>
              <w:top w:val="single" w:sz="4" w:space="0" w:color="auto"/>
              <w:left w:val="nil"/>
              <w:right w:val="single" w:sz="4" w:space="0" w:color="auto"/>
            </w:tcBorders>
            <w:shd w:val="clear" w:color="auto" w:fill="auto"/>
            <w:vAlign w:val="center"/>
          </w:tcPr>
          <w:p w14:paraId="5C7BD750" w14:textId="77777777" w:rsidR="00CE45BB" w:rsidRPr="0023571A" w:rsidRDefault="00CE45BB" w:rsidP="00CE45BB">
            <w:pPr>
              <w:jc w:val="center"/>
              <w:rPr>
                <w:rFonts w:eastAsia="Times New Roman"/>
                <w:b/>
                <w:bCs/>
                <w:color w:val="000000"/>
                <w:sz w:val="18"/>
                <w:szCs w:val="18"/>
                <w:lang w:eastAsia="ro-RO"/>
              </w:rPr>
            </w:pPr>
            <w:r w:rsidRPr="0023571A">
              <w:rPr>
                <w:rFonts w:eastAsia="Times New Roman"/>
                <w:b/>
                <w:bCs/>
                <w:color w:val="000000"/>
                <w:sz w:val="18"/>
                <w:szCs w:val="18"/>
                <w:lang w:eastAsia="ro-RO"/>
              </w:rPr>
              <w:t>Art. 16, alin. (4)</w:t>
            </w:r>
          </w:p>
        </w:tc>
        <w:tc>
          <w:tcPr>
            <w:tcW w:w="1085" w:type="pct"/>
            <w:vMerge w:val="restart"/>
            <w:tcBorders>
              <w:top w:val="single" w:sz="4" w:space="0" w:color="auto"/>
              <w:left w:val="nil"/>
              <w:right w:val="single" w:sz="4" w:space="0" w:color="auto"/>
            </w:tcBorders>
            <w:shd w:val="clear" w:color="auto" w:fill="auto"/>
            <w:vAlign w:val="center"/>
          </w:tcPr>
          <w:p w14:paraId="160009F5" w14:textId="77777777" w:rsidR="00CE45BB" w:rsidRPr="0023571A" w:rsidRDefault="00CE45BB" w:rsidP="00CE45BB">
            <w:pPr>
              <w:rPr>
                <w:rFonts w:eastAsia="Times New Roman"/>
                <w:bCs/>
                <w:color w:val="000000"/>
                <w:sz w:val="18"/>
                <w:szCs w:val="18"/>
                <w:lang w:eastAsia="ro-RO"/>
              </w:rPr>
            </w:pPr>
            <w:r w:rsidRPr="0023571A">
              <w:rPr>
                <w:rFonts w:eastAsia="Times New Roman"/>
                <w:bCs/>
                <w:color w:val="000000"/>
                <w:sz w:val="18"/>
                <w:szCs w:val="18"/>
                <w:lang w:eastAsia="ro-RO"/>
              </w:rPr>
              <w:t>(4) În termen de 15 zile lucrătoare de la data integrării locului de consum/de producere şi consum în SMI, operatorul de distribuție are obligația să informeze furnizorul în scris prin mijloace electronice despre faptul că locul de consum/de producere şi consum a fost integrat în SMI, precum și numele de user și parola pentru acces la portalul prin care utilizatorul va putea accesa datele de consum/producere. În termen de 15 zile lucrătoare de la data primirii informării de la operatorul de distribuție privind integrarea locului de consum/de producere şi consum în SMI, furnizorul are obligația să notifice utilizatorul cu privire la faptul că contractul de furnizare/distribuţie urmează să fie completat cu o Anexă al cărei conținut este prevăzut în Anexa nr. 5 care face parte integrantă din prezentele condiții-cadru.</w:t>
            </w:r>
          </w:p>
        </w:tc>
        <w:tc>
          <w:tcPr>
            <w:tcW w:w="505" w:type="pct"/>
            <w:tcBorders>
              <w:top w:val="single" w:sz="4" w:space="0" w:color="auto"/>
              <w:left w:val="nil"/>
              <w:bottom w:val="single" w:sz="4" w:space="0" w:color="auto"/>
              <w:right w:val="single" w:sz="4" w:space="0" w:color="auto"/>
            </w:tcBorders>
            <w:shd w:val="clear" w:color="auto" w:fill="auto"/>
            <w:vAlign w:val="center"/>
          </w:tcPr>
          <w:p w14:paraId="1A8ACA15" w14:textId="77777777" w:rsidR="00CE45BB" w:rsidRPr="0023571A" w:rsidRDefault="00CE45BB" w:rsidP="00CE45BB">
            <w:pPr>
              <w:rPr>
                <w:rFonts w:eastAsia="Times New Roman"/>
                <w:bCs/>
                <w:color w:val="000000"/>
                <w:sz w:val="18"/>
                <w:szCs w:val="18"/>
                <w:lang w:eastAsia="ro-RO"/>
              </w:rPr>
            </w:pPr>
            <w:r w:rsidRPr="0023571A">
              <w:rPr>
                <w:rFonts w:eastAsia="Times New Roman"/>
                <w:bCs/>
                <w:color w:val="000000"/>
                <w:sz w:val="18"/>
                <w:szCs w:val="18"/>
                <w:lang w:eastAsia="ro-RO"/>
              </w:rPr>
              <w:t>Delgaz Grid</w:t>
            </w:r>
          </w:p>
        </w:tc>
        <w:tc>
          <w:tcPr>
            <w:tcW w:w="1106" w:type="pct"/>
            <w:tcBorders>
              <w:top w:val="single" w:sz="4" w:space="0" w:color="auto"/>
              <w:left w:val="nil"/>
              <w:bottom w:val="single" w:sz="4" w:space="0" w:color="auto"/>
              <w:right w:val="single" w:sz="4" w:space="0" w:color="auto"/>
            </w:tcBorders>
            <w:shd w:val="clear" w:color="auto" w:fill="auto"/>
            <w:vAlign w:val="center"/>
          </w:tcPr>
          <w:p w14:paraId="59774572" w14:textId="7EC820B6" w:rsidR="00CE45BB" w:rsidRPr="0023571A" w:rsidRDefault="00CE45BB" w:rsidP="00CE45BB">
            <w:pPr>
              <w:rPr>
                <w:rFonts w:eastAsia="Times New Roman"/>
                <w:bCs/>
                <w:color w:val="000000"/>
                <w:sz w:val="18"/>
                <w:szCs w:val="18"/>
                <w:lang w:eastAsia="ro-RO"/>
              </w:rPr>
            </w:pPr>
            <w:r w:rsidRPr="0023571A">
              <w:rPr>
                <w:rFonts w:eastAsia="Calibri"/>
                <w:sz w:val="18"/>
                <w:szCs w:val="18"/>
              </w:rPr>
              <w:t>Art</w:t>
            </w:r>
            <w:r w:rsidR="001460B9">
              <w:rPr>
                <w:rFonts w:eastAsia="Calibri"/>
                <w:sz w:val="18"/>
                <w:szCs w:val="18"/>
              </w:rPr>
              <w:t>.</w:t>
            </w:r>
            <w:r w:rsidRPr="0023571A">
              <w:rPr>
                <w:rFonts w:eastAsia="Calibri"/>
                <w:sz w:val="18"/>
                <w:szCs w:val="18"/>
              </w:rPr>
              <w:t xml:space="preserve"> 16  (4) În termen de 15 zile lucrătoare de la data integrării locului de consum</w:t>
            </w:r>
            <w:r w:rsidRPr="0023571A">
              <w:rPr>
                <w:sz w:val="18"/>
                <w:szCs w:val="18"/>
              </w:rPr>
              <w:t xml:space="preserve">/de producere </w:t>
            </w:r>
            <w:r w:rsidR="001460B9">
              <w:rPr>
                <w:sz w:val="18"/>
                <w:szCs w:val="18"/>
              </w:rPr>
              <w:t>ș</w:t>
            </w:r>
            <w:r w:rsidRPr="0023571A">
              <w:rPr>
                <w:sz w:val="18"/>
                <w:szCs w:val="18"/>
              </w:rPr>
              <w:t>i consum</w:t>
            </w:r>
            <w:r w:rsidRPr="0023571A">
              <w:rPr>
                <w:rFonts w:eastAsia="Calibri"/>
                <w:sz w:val="18"/>
                <w:szCs w:val="18"/>
              </w:rPr>
              <w:t xml:space="preserve"> în SMI, operatorul de distribuție are obligația să informeze furnizorul în scris prin mijloace electronice despre faptul că locul de consum</w:t>
            </w:r>
            <w:r w:rsidRPr="0023571A">
              <w:rPr>
                <w:sz w:val="18"/>
                <w:szCs w:val="18"/>
              </w:rPr>
              <w:t xml:space="preserve">/de producere </w:t>
            </w:r>
            <w:r w:rsidR="001460B9">
              <w:rPr>
                <w:sz w:val="18"/>
                <w:szCs w:val="18"/>
              </w:rPr>
              <w:t>ș</w:t>
            </w:r>
            <w:r w:rsidRPr="0023571A">
              <w:rPr>
                <w:sz w:val="18"/>
                <w:szCs w:val="18"/>
              </w:rPr>
              <w:t>i consum</w:t>
            </w:r>
            <w:r w:rsidRPr="0023571A">
              <w:rPr>
                <w:rFonts w:eastAsia="Calibri"/>
                <w:sz w:val="18"/>
                <w:szCs w:val="18"/>
              </w:rPr>
              <w:t xml:space="preserve"> a fost integrat în SMI</w:t>
            </w:r>
            <w:r w:rsidRPr="0023571A">
              <w:rPr>
                <w:rFonts w:eastAsia="Calibri"/>
                <w:color w:val="FF0000"/>
                <w:sz w:val="18"/>
                <w:szCs w:val="18"/>
              </w:rPr>
              <w:t xml:space="preserve">, </w:t>
            </w:r>
            <w:r w:rsidRPr="0023571A">
              <w:rPr>
                <w:rFonts w:eastAsia="Calibri"/>
                <w:b/>
                <w:bCs/>
                <w:strike/>
                <w:sz w:val="18"/>
                <w:szCs w:val="18"/>
              </w:rPr>
              <w:t>precum și numele de user și parola</w:t>
            </w:r>
            <w:r w:rsidRPr="0023571A">
              <w:rPr>
                <w:rFonts w:eastAsia="Calibri"/>
                <w:sz w:val="18"/>
                <w:szCs w:val="18"/>
              </w:rPr>
              <w:t xml:space="preserve"> pentru acces la portalul prin care utilizatorul va putea accesa datele de consum/producere. În termen de 15 zile lucrătoare de la data primirii informării de la operatorul de distribuție privind integrarea locului de consum</w:t>
            </w:r>
            <w:r w:rsidRPr="0023571A">
              <w:rPr>
                <w:sz w:val="18"/>
                <w:szCs w:val="18"/>
              </w:rPr>
              <w:t xml:space="preserve">/de producere </w:t>
            </w:r>
            <w:r w:rsidR="001460B9">
              <w:rPr>
                <w:sz w:val="18"/>
                <w:szCs w:val="18"/>
              </w:rPr>
              <w:t>ș</w:t>
            </w:r>
            <w:r w:rsidRPr="0023571A">
              <w:rPr>
                <w:sz w:val="18"/>
                <w:szCs w:val="18"/>
              </w:rPr>
              <w:t>i consum</w:t>
            </w:r>
            <w:r w:rsidRPr="0023571A">
              <w:rPr>
                <w:rFonts w:eastAsia="Calibri"/>
                <w:sz w:val="18"/>
                <w:szCs w:val="18"/>
              </w:rPr>
              <w:t xml:space="preserve"> în SMI, furnizorul are obligația să notifice utilizatorul cu privire la faptul că contractul de furnizare/distribu</w:t>
            </w:r>
            <w:r w:rsidR="001460B9">
              <w:rPr>
                <w:rFonts w:eastAsia="Calibri"/>
                <w:sz w:val="18"/>
                <w:szCs w:val="18"/>
              </w:rPr>
              <w:t>ț</w:t>
            </w:r>
            <w:r w:rsidRPr="0023571A">
              <w:rPr>
                <w:rFonts w:eastAsia="Calibri"/>
                <w:sz w:val="18"/>
                <w:szCs w:val="18"/>
              </w:rPr>
              <w:t>ie urmează să fie completat cu o Anexă al cărei conținut este prevăzut în Anexa nr. 5 care face parte integrantă din prezentele condiții-cadru.</w:t>
            </w:r>
          </w:p>
        </w:tc>
        <w:tc>
          <w:tcPr>
            <w:tcW w:w="1105" w:type="pct"/>
            <w:tcBorders>
              <w:top w:val="single" w:sz="4" w:space="0" w:color="auto"/>
              <w:left w:val="nil"/>
              <w:bottom w:val="single" w:sz="4" w:space="0" w:color="auto"/>
              <w:right w:val="single" w:sz="4" w:space="0" w:color="auto"/>
            </w:tcBorders>
            <w:shd w:val="clear" w:color="auto" w:fill="auto"/>
            <w:vAlign w:val="center"/>
          </w:tcPr>
          <w:p w14:paraId="4FAFFAA2" w14:textId="77777777" w:rsidR="00CE45BB" w:rsidRPr="0023571A" w:rsidRDefault="00CE45BB" w:rsidP="00CE45BB">
            <w:pPr>
              <w:rPr>
                <w:rFonts w:eastAsia="Times New Roman"/>
                <w:bCs/>
                <w:color w:val="000000"/>
                <w:sz w:val="18"/>
                <w:szCs w:val="18"/>
                <w:lang w:eastAsia="ro-RO"/>
              </w:rPr>
            </w:pPr>
            <w:r w:rsidRPr="0023571A">
              <w:rPr>
                <w:rFonts w:eastAsia="Times New Roman"/>
                <w:bCs/>
                <w:color w:val="000000"/>
                <w:sz w:val="18"/>
                <w:szCs w:val="18"/>
                <w:lang w:eastAsia="ro-RO"/>
              </w:rPr>
              <w:t>Datele de acces care contin informatii referitoare la user si parola de acces sunt date confidentiale. Clientul are posibilitatea accesului la datele masurate, pe portalul distribuitorului, pe baza unui user si parole create si cunoscute doar de catre client.</w:t>
            </w:r>
          </w:p>
        </w:tc>
        <w:tc>
          <w:tcPr>
            <w:tcW w:w="770" w:type="pct"/>
            <w:tcBorders>
              <w:top w:val="single" w:sz="4" w:space="0" w:color="auto"/>
              <w:left w:val="nil"/>
              <w:bottom w:val="single" w:sz="4" w:space="0" w:color="auto"/>
              <w:right w:val="single" w:sz="4" w:space="0" w:color="auto"/>
            </w:tcBorders>
            <w:shd w:val="clear" w:color="auto" w:fill="auto"/>
            <w:vAlign w:val="center"/>
          </w:tcPr>
          <w:p w14:paraId="2D2EF8FC" w14:textId="1428CAAE" w:rsidR="004A6C31" w:rsidRPr="0023571A" w:rsidRDefault="007A59C1" w:rsidP="00AF7C00">
            <w:pPr>
              <w:rPr>
                <w:rFonts w:eastAsia="Times New Roman"/>
                <w:bCs/>
                <w:color w:val="000000"/>
                <w:sz w:val="18"/>
                <w:szCs w:val="18"/>
                <w:lang w:eastAsia="ro-RO"/>
              </w:rPr>
            </w:pPr>
            <w:r w:rsidRPr="007A59C1">
              <w:rPr>
                <w:rFonts w:eastAsia="Times New Roman"/>
                <w:bCs/>
                <w:color w:val="000000"/>
                <w:sz w:val="18"/>
                <w:szCs w:val="18"/>
                <w:lang w:eastAsia="ro-RO"/>
              </w:rPr>
              <w:t>Alin. (4) din art. 16 se abrogă</w:t>
            </w:r>
          </w:p>
        </w:tc>
      </w:tr>
      <w:tr w:rsidR="00CE33A4" w:rsidRPr="0023571A" w14:paraId="125BEF40" w14:textId="77777777" w:rsidTr="00B83BCF">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72B09C01" w14:textId="77777777" w:rsidR="00CE45BB" w:rsidRPr="0023571A" w:rsidRDefault="00CE45BB" w:rsidP="00CE45BB">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vMerge/>
            <w:tcBorders>
              <w:left w:val="nil"/>
              <w:right w:val="single" w:sz="4" w:space="0" w:color="auto"/>
            </w:tcBorders>
            <w:shd w:val="clear" w:color="auto" w:fill="auto"/>
            <w:vAlign w:val="center"/>
          </w:tcPr>
          <w:p w14:paraId="7C5DCA8B" w14:textId="77777777" w:rsidR="00CE45BB" w:rsidRPr="0023571A" w:rsidRDefault="00CE45BB" w:rsidP="00CE45BB">
            <w:pPr>
              <w:jc w:val="center"/>
              <w:rPr>
                <w:rFonts w:eastAsia="Times New Roman"/>
                <w:b/>
                <w:bCs/>
                <w:color w:val="000000"/>
                <w:sz w:val="18"/>
                <w:szCs w:val="18"/>
                <w:lang w:eastAsia="ro-RO"/>
              </w:rPr>
            </w:pPr>
          </w:p>
        </w:tc>
        <w:tc>
          <w:tcPr>
            <w:tcW w:w="1085" w:type="pct"/>
            <w:vMerge/>
            <w:tcBorders>
              <w:left w:val="nil"/>
              <w:right w:val="single" w:sz="4" w:space="0" w:color="auto"/>
            </w:tcBorders>
            <w:shd w:val="clear" w:color="auto" w:fill="auto"/>
            <w:vAlign w:val="center"/>
          </w:tcPr>
          <w:p w14:paraId="35304430" w14:textId="77777777" w:rsidR="00CE45BB" w:rsidRPr="0023571A" w:rsidRDefault="00CE45BB" w:rsidP="00CE45BB">
            <w:pPr>
              <w:rPr>
                <w:rFonts w:eastAsia="Times New Roman"/>
                <w:bCs/>
                <w:color w:val="000000"/>
                <w:sz w:val="18"/>
                <w:szCs w:val="18"/>
                <w:lang w:eastAsia="ro-RO"/>
              </w:rPr>
            </w:pPr>
          </w:p>
        </w:tc>
        <w:tc>
          <w:tcPr>
            <w:tcW w:w="505" w:type="pct"/>
            <w:tcBorders>
              <w:top w:val="single" w:sz="4" w:space="0" w:color="auto"/>
              <w:left w:val="nil"/>
              <w:bottom w:val="single" w:sz="4" w:space="0" w:color="auto"/>
              <w:right w:val="single" w:sz="4" w:space="0" w:color="auto"/>
            </w:tcBorders>
            <w:shd w:val="clear" w:color="auto" w:fill="auto"/>
            <w:vAlign w:val="center"/>
          </w:tcPr>
          <w:p w14:paraId="11DE6649" w14:textId="77777777" w:rsidR="00CE45BB" w:rsidRPr="0023571A" w:rsidRDefault="00CE45BB" w:rsidP="00CE45BB">
            <w:pPr>
              <w:rPr>
                <w:sz w:val="18"/>
                <w:szCs w:val="18"/>
                <w:lang w:eastAsia="en-GB"/>
              </w:rPr>
            </w:pPr>
            <w:r w:rsidRPr="0023571A">
              <w:rPr>
                <w:sz w:val="18"/>
                <w:szCs w:val="18"/>
                <w:lang w:eastAsia="en-GB"/>
              </w:rPr>
              <w:t>Enel Energie si Enel Energie Muntenia</w:t>
            </w:r>
          </w:p>
          <w:p w14:paraId="17B4AB80" w14:textId="77777777" w:rsidR="00CE45BB" w:rsidRPr="0023571A" w:rsidRDefault="00CE45BB" w:rsidP="00CE45BB">
            <w:pPr>
              <w:rPr>
                <w:rFonts w:eastAsia="Times New Roman"/>
                <w:bCs/>
                <w:color w:val="000000"/>
                <w:sz w:val="18"/>
                <w:szCs w:val="18"/>
                <w:lang w:eastAsia="ro-RO"/>
              </w:rPr>
            </w:pPr>
          </w:p>
        </w:tc>
        <w:tc>
          <w:tcPr>
            <w:tcW w:w="1106" w:type="pct"/>
            <w:tcBorders>
              <w:top w:val="single" w:sz="4" w:space="0" w:color="auto"/>
              <w:left w:val="nil"/>
              <w:bottom w:val="single" w:sz="4" w:space="0" w:color="auto"/>
              <w:right w:val="single" w:sz="4" w:space="0" w:color="auto"/>
            </w:tcBorders>
            <w:shd w:val="clear" w:color="auto" w:fill="auto"/>
            <w:vAlign w:val="center"/>
          </w:tcPr>
          <w:p w14:paraId="2AA7F0D9" w14:textId="77777777" w:rsidR="00CE45BB" w:rsidRPr="00CE45BB" w:rsidRDefault="00CE45BB" w:rsidP="00CE45BB">
            <w:pPr>
              <w:tabs>
                <w:tab w:val="left" w:pos="237"/>
              </w:tabs>
              <w:ind w:left="147" w:hanging="147"/>
              <w:jc w:val="both"/>
              <w:rPr>
                <w:bCs/>
                <w:sz w:val="18"/>
                <w:szCs w:val="18"/>
              </w:rPr>
            </w:pPr>
            <w:r w:rsidRPr="00CE45BB">
              <w:rPr>
                <w:bCs/>
                <w:sz w:val="18"/>
                <w:szCs w:val="18"/>
              </w:rPr>
              <w:t xml:space="preserve">La art. 16, alin. (4) </w:t>
            </w:r>
          </w:p>
          <w:p w14:paraId="07CF9053" w14:textId="2CBC9CFF" w:rsidR="00CE45BB" w:rsidRPr="0023571A" w:rsidRDefault="00CE45BB" w:rsidP="00CE45BB">
            <w:pPr>
              <w:tabs>
                <w:tab w:val="left" w:pos="237"/>
              </w:tabs>
              <w:ind w:left="147" w:hanging="147"/>
              <w:jc w:val="both"/>
              <w:rPr>
                <w:b/>
                <w:sz w:val="18"/>
                <w:szCs w:val="18"/>
              </w:rPr>
            </w:pPr>
            <w:r w:rsidRPr="0023571A">
              <w:rPr>
                <w:sz w:val="18"/>
                <w:szCs w:val="18"/>
              </w:rPr>
              <w:t xml:space="preserve">În termen de 15 zile lucrătoare de la data integrării locului de consum/de producere </w:t>
            </w:r>
            <w:r w:rsidR="001460B9">
              <w:rPr>
                <w:sz w:val="18"/>
                <w:szCs w:val="18"/>
              </w:rPr>
              <w:t>ș</w:t>
            </w:r>
            <w:r w:rsidRPr="0023571A">
              <w:rPr>
                <w:sz w:val="18"/>
                <w:szCs w:val="18"/>
              </w:rPr>
              <w:t xml:space="preserve">i consum în SMI, operatorul de distribuție are obligația să informeze furnizorul </w:t>
            </w:r>
            <w:r w:rsidRPr="0023571A">
              <w:rPr>
                <w:b/>
                <w:strike/>
                <w:sz w:val="18"/>
                <w:szCs w:val="18"/>
              </w:rPr>
              <w:t>în scris</w:t>
            </w:r>
            <w:r w:rsidRPr="0023571A">
              <w:rPr>
                <w:sz w:val="18"/>
                <w:szCs w:val="18"/>
              </w:rPr>
              <w:t xml:space="preserve"> prin mijloace electronice despre faptul că locul de consum/de producere </w:t>
            </w:r>
            <w:r w:rsidR="001460B9">
              <w:rPr>
                <w:sz w:val="18"/>
                <w:szCs w:val="18"/>
              </w:rPr>
              <w:t>ș</w:t>
            </w:r>
            <w:r w:rsidRPr="0023571A">
              <w:rPr>
                <w:sz w:val="18"/>
                <w:szCs w:val="18"/>
              </w:rPr>
              <w:t xml:space="preserve">i consum a fost integrat în SMI, precum și </w:t>
            </w:r>
            <w:r w:rsidRPr="0023571A">
              <w:rPr>
                <w:strike/>
                <w:sz w:val="18"/>
                <w:szCs w:val="18"/>
              </w:rPr>
              <w:t>numele de user și parola pentru acces la portalul prin care utilizatorul va putea accesa datele de consum/producere</w:t>
            </w:r>
            <w:r w:rsidR="001460B9">
              <w:rPr>
                <w:strike/>
                <w:sz w:val="18"/>
                <w:szCs w:val="18"/>
              </w:rPr>
              <w:t xml:space="preserve"> </w:t>
            </w:r>
            <w:r w:rsidRPr="0023571A">
              <w:rPr>
                <w:b/>
                <w:sz w:val="18"/>
                <w:szCs w:val="18"/>
              </w:rPr>
              <w:t>despre faptul ca utilizatorul re</w:t>
            </w:r>
            <w:r w:rsidR="001460B9">
              <w:rPr>
                <w:b/>
                <w:sz w:val="18"/>
                <w:szCs w:val="18"/>
              </w:rPr>
              <w:t>ț</w:t>
            </w:r>
            <w:r w:rsidRPr="0023571A">
              <w:rPr>
                <w:b/>
                <w:sz w:val="18"/>
                <w:szCs w:val="18"/>
              </w:rPr>
              <w:t xml:space="preserve">elei </w:t>
            </w:r>
            <w:r w:rsidR="001460B9">
              <w:rPr>
                <w:b/>
                <w:sz w:val="18"/>
                <w:szCs w:val="18"/>
              </w:rPr>
              <w:t>îș</w:t>
            </w:r>
            <w:r w:rsidRPr="0023571A">
              <w:rPr>
                <w:b/>
                <w:sz w:val="18"/>
                <w:szCs w:val="18"/>
              </w:rPr>
              <w:t>i poate crea cont pe portalul OD in vederea acces</w:t>
            </w:r>
            <w:r w:rsidR="001460B9">
              <w:rPr>
                <w:b/>
                <w:sz w:val="18"/>
                <w:szCs w:val="18"/>
              </w:rPr>
              <w:t>ă</w:t>
            </w:r>
            <w:r w:rsidRPr="0023571A">
              <w:rPr>
                <w:b/>
                <w:sz w:val="18"/>
                <w:szCs w:val="18"/>
              </w:rPr>
              <w:t xml:space="preserve">rii </w:t>
            </w:r>
            <w:r w:rsidRPr="0023571A">
              <w:rPr>
                <w:b/>
                <w:sz w:val="18"/>
                <w:szCs w:val="18"/>
              </w:rPr>
              <w:lastRenderedPageBreak/>
              <w:t>datelor sale de consum/producere, utiliz</w:t>
            </w:r>
            <w:r w:rsidR="001460B9">
              <w:rPr>
                <w:b/>
                <w:sz w:val="18"/>
                <w:szCs w:val="18"/>
              </w:rPr>
              <w:t>â</w:t>
            </w:r>
            <w:r w:rsidRPr="0023571A">
              <w:rPr>
                <w:b/>
                <w:sz w:val="18"/>
                <w:szCs w:val="18"/>
              </w:rPr>
              <w:t>nd un user și parola.</w:t>
            </w:r>
          </w:p>
          <w:p w14:paraId="79E035FF" w14:textId="77777777" w:rsidR="00CE45BB" w:rsidRPr="0023571A" w:rsidRDefault="00CE45BB" w:rsidP="00CE45BB">
            <w:pPr>
              <w:tabs>
                <w:tab w:val="left" w:pos="237"/>
              </w:tabs>
              <w:ind w:left="147" w:hanging="147"/>
              <w:jc w:val="both"/>
              <w:rPr>
                <w:color w:val="FF0000"/>
                <w:sz w:val="18"/>
                <w:szCs w:val="18"/>
              </w:rPr>
            </w:pPr>
          </w:p>
          <w:p w14:paraId="387712A8" w14:textId="5FFB08E0" w:rsidR="00CE45BB" w:rsidRPr="0023571A" w:rsidRDefault="00CE45BB" w:rsidP="00CE45BB">
            <w:pPr>
              <w:tabs>
                <w:tab w:val="left" w:pos="237"/>
              </w:tabs>
              <w:ind w:left="147" w:hanging="147"/>
              <w:jc w:val="both"/>
              <w:rPr>
                <w:strike/>
                <w:sz w:val="18"/>
                <w:szCs w:val="18"/>
              </w:rPr>
            </w:pPr>
            <w:r w:rsidRPr="0023571A">
              <w:rPr>
                <w:sz w:val="18"/>
                <w:szCs w:val="18"/>
              </w:rPr>
              <w:t>Var. 1</w:t>
            </w:r>
            <w:r w:rsidRPr="0023571A">
              <w:rPr>
                <w:strike/>
                <w:sz w:val="18"/>
                <w:szCs w:val="18"/>
              </w:rPr>
              <w:t xml:space="preserve"> În termen de 15 zile lucrătoare de la data primirii informării de la operatorul de distribuție privind integrarea locului de consum/de producere </w:t>
            </w:r>
            <w:r w:rsidR="00C57EA7">
              <w:rPr>
                <w:strike/>
                <w:sz w:val="18"/>
                <w:szCs w:val="18"/>
              </w:rPr>
              <w:t>ș</w:t>
            </w:r>
            <w:r w:rsidRPr="0023571A">
              <w:rPr>
                <w:strike/>
                <w:sz w:val="18"/>
                <w:szCs w:val="18"/>
              </w:rPr>
              <w:t>i consum în SMI, furnizorul are obligația să notifice utilizatorul cu privire la faptul că contractul de furnizare/distribu</w:t>
            </w:r>
            <w:r w:rsidR="00C57EA7">
              <w:rPr>
                <w:strike/>
                <w:sz w:val="18"/>
                <w:szCs w:val="18"/>
              </w:rPr>
              <w:t>ț</w:t>
            </w:r>
            <w:r w:rsidRPr="0023571A">
              <w:rPr>
                <w:strike/>
                <w:sz w:val="18"/>
                <w:szCs w:val="18"/>
              </w:rPr>
              <w:t>ie urmează să fie completat cu o Anexă al cărei conținut este prevăzut în Anexa nr. 5 care face parte integrantă din prezentele condiții-cadru.</w:t>
            </w:r>
          </w:p>
          <w:p w14:paraId="4B13760C" w14:textId="71588461" w:rsidR="00CE45BB" w:rsidRPr="0023571A" w:rsidRDefault="00CE45BB" w:rsidP="00CE45BB">
            <w:pPr>
              <w:tabs>
                <w:tab w:val="left" w:pos="237"/>
              </w:tabs>
              <w:ind w:left="147" w:hanging="147"/>
              <w:jc w:val="both"/>
              <w:rPr>
                <w:bCs/>
                <w:color w:val="00B050"/>
                <w:sz w:val="18"/>
                <w:szCs w:val="18"/>
              </w:rPr>
            </w:pPr>
            <w:r w:rsidRPr="0023571A">
              <w:rPr>
                <w:sz w:val="18"/>
                <w:szCs w:val="18"/>
              </w:rPr>
              <w:t xml:space="preserve">Var. 2 </w:t>
            </w:r>
            <w:r w:rsidRPr="0023571A">
              <w:rPr>
                <w:strike/>
                <w:sz w:val="18"/>
                <w:szCs w:val="18"/>
              </w:rPr>
              <w:t>În termen de 15 zile lucrătoare de la</w:t>
            </w:r>
            <w:r w:rsidRPr="0023571A">
              <w:rPr>
                <w:sz w:val="18"/>
                <w:szCs w:val="18"/>
              </w:rPr>
              <w:t xml:space="preserve"> </w:t>
            </w:r>
            <w:r w:rsidRPr="0023571A">
              <w:rPr>
                <w:b/>
                <w:sz w:val="18"/>
                <w:szCs w:val="18"/>
              </w:rPr>
              <w:t>Odat</w:t>
            </w:r>
            <w:r w:rsidR="00C57EA7">
              <w:rPr>
                <w:b/>
                <w:sz w:val="18"/>
                <w:szCs w:val="18"/>
              </w:rPr>
              <w:t>ă</w:t>
            </w:r>
            <w:r w:rsidRPr="0023571A">
              <w:rPr>
                <w:b/>
                <w:sz w:val="18"/>
                <w:szCs w:val="18"/>
              </w:rPr>
              <w:t xml:space="preserve"> cu prima factura emisa de furnizor dup</w:t>
            </w:r>
            <w:r w:rsidR="00C57EA7">
              <w:rPr>
                <w:b/>
                <w:sz w:val="18"/>
                <w:szCs w:val="18"/>
              </w:rPr>
              <w:t>ă</w:t>
            </w:r>
            <w:r w:rsidRPr="0023571A">
              <w:rPr>
                <w:b/>
                <w:sz w:val="18"/>
                <w:szCs w:val="18"/>
              </w:rPr>
              <w:t xml:space="preserve"> 15 zile de la</w:t>
            </w:r>
            <w:r w:rsidRPr="0023571A">
              <w:rPr>
                <w:sz w:val="18"/>
                <w:szCs w:val="18"/>
              </w:rPr>
              <w:t xml:space="preserve"> data primirii informării de la operatorul de distribuție privind integrarea locului de consum/de producere </w:t>
            </w:r>
            <w:r w:rsidR="00C57EA7">
              <w:rPr>
                <w:sz w:val="18"/>
                <w:szCs w:val="18"/>
              </w:rPr>
              <w:t>ș</w:t>
            </w:r>
            <w:r w:rsidRPr="0023571A">
              <w:rPr>
                <w:sz w:val="18"/>
                <w:szCs w:val="18"/>
              </w:rPr>
              <w:t>i consum în SMI, furnizorul are obligația să notifice utilizatorul cu privire la faptul că contractul de furnizare/distribu</w:t>
            </w:r>
            <w:r w:rsidR="00C57EA7">
              <w:rPr>
                <w:sz w:val="18"/>
                <w:szCs w:val="18"/>
              </w:rPr>
              <w:t>ț</w:t>
            </w:r>
            <w:r w:rsidRPr="0023571A">
              <w:rPr>
                <w:sz w:val="18"/>
                <w:szCs w:val="18"/>
              </w:rPr>
              <w:t>ie urmează să fie completat cu o Anexă al cărei conținut este prevăzut în Anexa nr. 5 care face parte integrantă din prezentele condiții-cadru.</w:t>
            </w:r>
          </w:p>
          <w:p w14:paraId="0923FA9C" w14:textId="77777777" w:rsidR="00CE45BB" w:rsidRPr="0023571A" w:rsidRDefault="00CE45BB" w:rsidP="00CE45BB">
            <w:pPr>
              <w:rPr>
                <w:rFonts w:eastAsia="Times New Roman"/>
                <w:bCs/>
                <w:color w:val="000000"/>
                <w:sz w:val="18"/>
                <w:szCs w:val="18"/>
                <w:lang w:eastAsia="ro-RO"/>
              </w:rPr>
            </w:pPr>
          </w:p>
        </w:tc>
        <w:tc>
          <w:tcPr>
            <w:tcW w:w="1105" w:type="pct"/>
            <w:tcBorders>
              <w:top w:val="single" w:sz="4" w:space="0" w:color="auto"/>
              <w:left w:val="nil"/>
              <w:bottom w:val="single" w:sz="4" w:space="0" w:color="auto"/>
              <w:right w:val="single" w:sz="4" w:space="0" w:color="auto"/>
            </w:tcBorders>
            <w:shd w:val="clear" w:color="auto" w:fill="auto"/>
          </w:tcPr>
          <w:p w14:paraId="6560ADF0" w14:textId="77777777" w:rsidR="00CE45BB" w:rsidRPr="0023571A" w:rsidRDefault="00CE45BB" w:rsidP="00CE45BB">
            <w:pPr>
              <w:jc w:val="both"/>
              <w:rPr>
                <w:sz w:val="18"/>
                <w:szCs w:val="18"/>
              </w:rPr>
            </w:pPr>
            <w:r w:rsidRPr="0023571A">
              <w:rPr>
                <w:sz w:val="18"/>
                <w:szCs w:val="18"/>
              </w:rPr>
              <w:lastRenderedPageBreak/>
              <w:t xml:space="preserve">Crearea automata de conturi pe portalul OD poate duce la incarcarea bazei de date in conditiile in care nu toate conturile vor fi activate. </w:t>
            </w:r>
          </w:p>
          <w:p w14:paraId="48FDAFA5" w14:textId="77777777" w:rsidR="00CE45BB" w:rsidRPr="0023571A" w:rsidRDefault="00CE45BB" w:rsidP="00CE45BB">
            <w:pPr>
              <w:jc w:val="both"/>
              <w:rPr>
                <w:sz w:val="18"/>
                <w:szCs w:val="18"/>
                <w:lang w:val="it-IT"/>
              </w:rPr>
            </w:pPr>
            <w:r w:rsidRPr="0023571A">
              <w:rPr>
                <w:sz w:val="18"/>
                <w:szCs w:val="18"/>
                <w:lang w:val="it-IT"/>
              </w:rPr>
              <w:t xml:space="preserve">De asemenea, crearea oricaror conturi de utilizator trebuie sa se bazeze pe </w:t>
            </w:r>
            <w:r w:rsidRPr="0023571A">
              <w:rPr>
                <w:sz w:val="18"/>
                <w:szCs w:val="18"/>
                <w:u w:val="single"/>
                <w:lang w:val="it-IT"/>
              </w:rPr>
              <w:t>vointa utilizatorului care intreprinde o actiune sau un set de actiuni</w:t>
            </w:r>
            <w:r w:rsidRPr="0023571A">
              <w:rPr>
                <w:sz w:val="18"/>
                <w:szCs w:val="18"/>
                <w:lang w:val="it-IT"/>
              </w:rPr>
              <w:t xml:space="preserve">. </w:t>
            </w:r>
          </w:p>
          <w:p w14:paraId="47483684" w14:textId="77777777" w:rsidR="00CE45BB" w:rsidRPr="0023571A" w:rsidRDefault="00CE45BB" w:rsidP="00CE45BB">
            <w:pPr>
              <w:jc w:val="both"/>
              <w:rPr>
                <w:sz w:val="18"/>
                <w:szCs w:val="18"/>
                <w:lang w:val="it-IT"/>
              </w:rPr>
            </w:pPr>
            <w:r w:rsidRPr="0023571A">
              <w:rPr>
                <w:sz w:val="18"/>
                <w:szCs w:val="18"/>
                <w:lang w:val="it-IT"/>
              </w:rPr>
              <w:t xml:space="preserve">Pe langa aspectele legate de crearea unui cont de utilizator </w:t>
            </w:r>
            <w:r w:rsidRPr="0023571A">
              <w:rPr>
                <w:sz w:val="18"/>
                <w:szCs w:val="18"/>
                <w:u w:val="single"/>
                <w:lang w:val="it-IT"/>
              </w:rPr>
              <w:t>fara acordul acestuia</w:t>
            </w:r>
            <w:r w:rsidRPr="0023571A">
              <w:rPr>
                <w:sz w:val="18"/>
                <w:szCs w:val="18"/>
                <w:lang w:val="it-IT"/>
              </w:rPr>
              <w:t xml:space="preserve">, sunt si unele aspecte legate de securitate, printre altele creearea conturilor si a parolelor in special pentru si transmiterea lor catre furnizor care, la randul lui, trebuie sa le </w:t>
            </w:r>
            <w:r w:rsidRPr="0023571A">
              <w:rPr>
                <w:sz w:val="18"/>
                <w:szCs w:val="18"/>
                <w:lang w:val="it-IT"/>
              </w:rPr>
              <w:lastRenderedPageBreak/>
              <w:t xml:space="preserve">transmita utilizatorului. Practic, se impun furnizorului actiuuni de stocare si transmiterea </w:t>
            </w:r>
            <w:r w:rsidRPr="0023571A">
              <w:rPr>
                <w:i/>
                <w:sz w:val="18"/>
                <w:szCs w:val="18"/>
                <w:lang w:val="it-IT"/>
              </w:rPr>
              <w:t>user name</w:t>
            </w:r>
            <w:r w:rsidRPr="0023571A">
              <w:rPr>
                <w:sz w:val="18"/>
                <w:szCs w:val="18"/>
                <w:lang w:val="it-IT"/>
              </w:rPr>
              <w:t xml:space="preserve"> si </w:t>
            </w:r>
            <w:r w:rsidRPr="0023571A">
              <w:rPr>
                <w:i/>
                <w:sz w:val="18"/>
                <w:szCs w:val="18"/>
                <w:lang w:val="it-IT"/>
              </w:rPr>
              <w:t xml:space="preserve">parolei </w:t>
            </w:r>
            <w:r w:rsidRPr="0023571A">
              <w:rPr>
                <w:sz w:val="18"/>
                <w:szCs w:val="18"/>
                <w:lang w:val="it-IT"/>
              </w:rPr>
              <w:t>in „clear text”, fapt care contravine unor reguli minime de securitate care sunt statuate atat in bunele practici in domeniu protectiei datelor cu caracter personal, dar si in acte normative emise de UE cum ar fi Directiva NIS transpusa in legislatia nationala.</w:t>
            </w:r>
          </w:p>
          <w:p w14:paraId="38603D2C" w14:textId="77777777" w:rsidR="00CE45BB" w:rsidRPr="0023571A" w:rsidRDefault="00CE45BB" w:rsidP="00CE45BB">
            <w:pPr>
              <w:jc w:val="both"/>
              <w:rPr>
                <w:sz w:val="18"/>
                <w:szCs w:val="18"/>
                <w:lang w:val="it-IT"/>
              </w:rPr>
            </w:pPr>
            <w:r w:rsidRPr="0023571A">
              <w:rPr>
                <w:sz w:val="18"/>
                <w:szCs w:val="18"/>
                <w:lang w:val="it-IT"/>
              </w:rPr>
              <w:t>Mai mult, pentru creearea/accesarea unui cont si pentru a asigura o experienta de utilizare rezonabila este necesara asocierea acestuia unei adrese de email, or aceasta informatie nu este detinuta de OD in toate cazurile intrucat colecarea acesteia nu este obligatorie in relatia cu consumatorii.</w:t>
            </w:r>
          </w:p>
          <w:p w14:paraId="5F1784F1" w14:textId="77777777" w:rsidR="00CE45BB" w:rsidRPr="0023571A" w:rsidRDefault="00CE45BB" w:rsidP="00CE45BB">
            <w:pPr>
              <w:jc w:val="both"/>
              <w:rPr>
                <w:sz w:val="18"/>
                <w:szCs w:val="18"/>
                <w:lang w:val="it-IT"/>
              </w:rPr>
            </w:pPr>
            <w:r w:rsidRPr="0023571A">
              <w:rPr>
                <w:sz w:val="18"/>
                <w:szCs w:val="18"/>
                <w:lang w:val="it-IT"/>
              </w:rPr>
              <w:t xml:space="preserve"> In plus, subliniem un alt aspect important: in contextul schimbarii furnizorului, in conditiile in care OD va trebui sa transmita prin intermediul furnizorului credentialele respectivului cont (user+parola), </w:t>
            </w:r>
            <w:r w:rsidRPr="0023571A">
              <w:rPr>
                <w:b/>
                <w:sz w:val="18"/>
                <w:szCs w:val="18"/>
                <w:lang w:val="it-IT"/>
              </w:rPr>
              <w:t>daca clientul care primeste aceste informatii prin intermediul primului furnizor nu va schimba si parola odata cu schimbarea furnizorului, putem fi in situatia incalcarii principiului confidentialitatii datorita faptului ca aceleasi credentiale</w:t>
            </w:r>
            <w:r w:rsidRPr="0023571A">
              <w:rPr>
                <w:sz w:val="18"/>
                <w:szCs w:val="18"/>
                <w:lang w:val="it-IT"/>
              </w:rPr>
              <w:t xml:space="preserve">, </w:t>
            </w:r>
            <w:r w:rsidRPr="0023571A">
              <w:rPr>
                <w:b/>
                <w:sz w:val="18"/>
                <w:szCs w:val="18"/>
                <w:lang w:val="it-IT"/>
              </w:rPr>
              <w:t>ale aceluiasi client vor fi  comunicate mai multor furnizori</w:t>
            </w:r>
            <w:r w:rsidRPr="0023571A">
              <w:rPr>
                <w:sz w:val="18"/>
                <w:szCs w:val="18"/>
                <w:lang w:val="it-IT"/>
              </w:rPr>
              <w:t xml:space="preserve">, in functie de apetitul clientului de a schimba furnizorul. </w:t>
            </w:r>
          </w:p>
          <w:p w14:paraId="24540817" w14:textId="77777777" w:rsidR="00CE45BB" w:rsidRPr="0023571A" w:rsidRDefault="00CE45BB" w:rsidP="00CE45BB">
            <w:pPr>
              <w:jc w:val="both"/>
              <w:rPr>
                <w:sz w:val="18"/>
                <w:szCs w:val="18"/>
                <w:lang w:val="it-IT"/>
              </w:rPr>
            </w:pPr>
            <w:r w:rsidRPr="0023571A">
              <w:rPr>
                <w:sz w:val="18"/>
                <w:szCs w:val="18"/>
                <w:lang w:val="it-IT"/>
              </w:rPr>
              <w:t>Var. 1 – corelare cu propunerea de modificare de la art.8 alin.(5)</w:t>
            </w:r>
          </w:p>
          <w:p w14:paraId="687464C6" w14:textId="77777777" w:rsidR="00CE45BB" w:rsidRPr="0023571A" w:rsidRDefault="00CE45BB" w:rsidP="00CE45BB">
            <w:pPr>
              <w:jc w:val="both"/>
              <w:rPr>
                <w:sz w:val="18"/>
                <w:szCs w:val="18"/>
                <w:lang w:val="it-IT"/>
              </w:rPr>
            </w:pPr>
          </w:p>
          <w:p w14:paraId="544ADECA" w14:textId="77777777" w:rsidR="00CE45BB" w:rsidRPr="0023571A" w:rsidRDefault="00CE45BB" w:rsidP="00CE45BB">
            <w:pPr>
              <w:tabs>
                <w:tab w:val="left" w:pos="237"/>
              </w:tabs>
              <w:ind w:left="147" w:hanging="147"/>
              <w:jc w:val="both"/>
              <w:rPr>
                <w:sz w:val="18"/>
                <w:szCs w:val="18"/>
              </w:rPr>
            </w:pPr>
            <w:r w:rsidRPr="0023571A">
              <w:rPr>
                <w:sz w:val="18"/>
                <w:szCs w:val="18"/>
              </w:rPr>
              <w:t xml:space="preserve">Var. 2 </w:t>
            </w:r>
          </w:p>
          <w:p w14:paraId="5751C393" w14:textId="77777777" w:rsidR="00CE45BB" w:rsidRPr="0023571A" w:rsidRDefault="00CE45BB" w:rsidP="00CE45BB">
            <w:pPr>
              <w:jc w:val="both"/>
              <w:rPr>
                <w:sz w:val="18"/>
                <w:szCs w:val="18"/>
                <w:highlight w:val="yellow"/>
                <w:lang w:val="it-IT"/>
              </w:rPr>
            </w:pPr>
            <w:r w:rsidRPr="0023571A">
              <w:rPr>
                <w:sz w:val="18"/>
                <w:szCs w:val="18"/>
                <w:lang w:val="it-IT"/>
              </w:rPr>
              <w:t xml:space="preserve">In scopul optimizarii fluxului operational precum si al costurilor aferente obligatiei furnizorului de a notifica clientilor completarea contractului de furnizare cu Anexa 5, propunem simplificarea acestei actiuni prin transmiterea de catre furnizori a Anexei 5 odata cu prima factura emisa dupa 15 zile de la primirea informarii de la OD. </w:t>
            </w:r>
          </w:p>
          <w:p w14:paraId="76C8B039" w14:textId="77777777" w:rsidR="00CE45BB" w:rsidRPr="0023571A" w:rsidRDefault="00CE45BB" w:rsidP="00CE45BB">
            <w:pPr>
              <w:jc w:val="both"/>
              <w:rPr>
                <w:sz w:val="18"/>
                <w:szCs w:val="18"/>
                <w:highlight w:val="yellow"/>
                <w:lang w:val="it-IT"/>
              </w:rPr>
            </w:pPr>
          </w:p>
          <w:p w14:paraId="0C1D6209" w14:textId="77777777" w:rsidR="00CE45BB" w:rsidRPr="0023571A" w:rsidRDefault="00CE45BB" w:rsidP="00CE45BB">
            <w:pPr>
              <w:jc w:val="both"/>
              <w:rPr>
                <w:sz w:val="18"/>
                <w:szCs w:val="18"/>
                <w:highlight w:val="yellow"/>
                <w:lang w:val="it-IT"/>
              </w:rPr>
            </w:pPr>
          </w:p>
          <w:p w14:paraId="5E46B953" w14:textId="77777777" w:rsidR="00CE45BB" w:rsidRPr="0023571A" w:rsidRDefault="00CE45BB" w:rsidP="00CE45BB">
            <w:pPr>
              <w:jc w:val="both"/>
              <w:rPr>
                <w:sz w:val="18"/>
                <w:szCs w:val="18"/>
                <w:highlight w:val="yellow"/>
                <w:lang w:val="it-IT"/>
              </w:rPr>
            </w:pPr>
          </w:p>
          <w:p w14:paraId="4451F37C" w14:textId="77777777" w:rsidR="00CE45BB" w:rsidRPr="0023571A" w:rsidRDefault="00CE45BB" w:rsidP="00CE45BB">
            <w:pPr>
              <w:rPr>
                <w:rFonts w:eastAsia="Times New Roman"/>
                <w:bCs/>
                <w:color w:val="000000"/>
                <w:sz w:val="18"/>
                <w:szCs w:val="18"/>
                <w:lang w:eastAsia="ro-RO"/>
              </w:rPr>
            </w:pPr>
          </w:p>
        </w:tc>
        <w:tc>
          <w:tcPr>
            <w:tcW w:w="770" w:type="pct"/>
            <w:tcBorders>
              <w:top w:val="single" w:sz="4" w:space="0" w:color="auto"/>
              <w:left w:val="nil"/>
              <w:bottom w:val="single" w:sz="4" w:space="0" w:color="auto"/>
              <w:right w:val="single" w:sz="4" w:space="0" w:color="auto"/>
            </w:tcBorders>
            <w:shd w:val="clear" w:color="auto" w:fill="auto"/>
          </w:tcPr>
          <w:p w14:paraId="16F6BA76" w14:textId="7685AB41" w:rsidR="004A6C31" w:rsidRPr="0023571A" w:rsidRDefault="007A59C1" w:rsidP="00B83BCF">
            <w:pPr>
              <w:rPr>
                <w:rFonts w:eastAsia="Times New Roman"/>
                <w:bCs/>
                <w:color w:val="000000"/>
                <w:sz w:val="18"/>
                <w:szCs w:val="18"/>
                <w:lang w:eastAsia="ro-RO"/>
              </w:rPr>
            </w:pPr>
            <w:r w:rsidRPr="007A59C1">
              <w:rPr>
                <w:rFonts w:eastAsia="Times New Roman"/>
                <w:bCs/>
                <w:color w:val="000000"/>
                <w:sz w:val="18"/>
                <w:szCs w:val="18"/>
                <w:lang w:eastAsia="ro-RO"/>
              </w:rPr>
              <w:lastRenderedPageBreak/>
              <w:t xml:space="preserve">Alin. (4) din art. 16 se abrogă </w:t>
            </w:r>
          </w:p>
        </w:tc>
      </w:tr>
      <w:tr w:rsidR="00CE33A4" w:rsidRPr="0023571A" w14:paraId="28311E3E" w14:textId="77777777" w:rsidTr="00B83BCF">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51E7C12B" w14:textId="2C532AEE" w:rsidR="00CE45BB" w:rsidRPr="0023571A" w:rsidRDefault="00CE45BB" w:rsidP="00CE45BB">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vMerge/>
            <w:tcBorders>
              <w:left w:val="nil"/>
              <w:bottom w:val="single" w:sz="4" w:space="0" w:color="auto"/>
              <w:right w:val="single" w:sz="4" w:space="0" w:color="auto"/>
            </w:tcBorders>
            <w:shd w:val="clear" w:color="auto" w:fill="auto"/>
            <w:vAlign w:val="center"/>
          </w:tcPr>
          <w:p w14:paraId="42EA69A9" w14:textId="77777777" w:rsidR="00CE45BB" w:rsidRPr="0023571A" w:rsidRDefault="00CE45BB" w:rsidP="00CE45BB">
            <w:pPr>
              <w:jc w:val="center"/>
              <w:rPr>
                <w:rFonts w:eastAsia="Times New Roman"/>
                <w:b/>
                <w:bCs/>
                <w:color w:val="000000"/>
                <w:sz w:val="18"/>
                <w:szCs w:val="18"/>
                <w:lang w:eastAsia="ro-RO"/>
              </w:rPr>
            </w:pPr>
          </w:p>
        </w:tc>
        <w:tc>
          <w:tcPr>
            <w:tcW w:w="1085" w:type="pct"/>
            <w:vMerge/>
            <w:tcBorders>
              <w:left w:val="nil"/>
              <w:bottom w:val="single" w:sz="4" w:space="0" w:color="auto"/>
              <w:right w:val="single" w:sz="4" w:space="0" w:color="auto"/>
            </w:tcBorders>
            <w:shd w:val="clear" w:color="auto" w:fill="auto"/>
            <w:vAlign w:val="center"/>
          </w:tcPr>
          <w:p w14:paraId="35E44679" w14:textId="77777777" w:rsidR="00CE45BB" w:rsidRPr="0023571A" w:rsidRDefault="00CE45BB" w:rsidP="00CE45BB">
            <w:pPr>
              <w:rPr>
                <w:rFonts w:eastAsia="Times New Roman"/>
                <w:bCs/>
                <w:color w:val="000000"/>
                <w:sz w:val="18"/>
                <w:szCs w:val="18"/>
                <w:lang w:eastAsia="ro-RO"/>
              </w:rPr>
            </w:pPr>
          </w:p>
        </w:tc>
        <w:tc>
          <w:tcPr>
            <w:tcW w:w="505" w:type="pct"/>
            <w:tcBorders>
              <w:top w:val="single" w:sz="4" w:space="0" w:color="auto"/>
              <w:left w:val="nil"/>
              <w:bottom w:val="single" w:sz="4" w:space="0" w:color="auto"/>
              <w:right w:val="single" w:sz="4" w:space="0" w:color="auto"/>
            </w:tcBorders>
            <w:shd w:val="clear" w:color="auto" w:fill="auto"/>
            <w:vAlign w:val="center"/>
          </w:tcPr>
          <w:p w14:paraId="11704DC7" w14:textId="07936847" w:rsidR="00CE45BB" w:rsidRPr="0023571A" w:rsidRDefault="00CE45BB" w:rsidP="00CE45BB">
            <w:pPr>
              <w:rPr>
                <w:rFonts w:eastAsia="Times New Roman"/>
                <w:bCs/>
                <w:color w:val="000000"/>
                <w:sz w:val="18"/>
                <w:szCs w:val="18"/>
                <w:lang w:eastAsia="ro-RO"/>
              </w:rPr>
            </w:pPr>
            <w:r w:rsidRPr="00457AE2">
              <w:rPr>
                <w:rFonts w:eastAsia="Times New Roman"/>
                <w:bCs/>
                <w:color w:val="000000"/>
                <w:sz w:val="18"/>
                <w:szCs w:val="18"/>
                <w:lang w:eastAsia="ro-RO"/>
              </w:rPr>
              <w:t>E-Distributie (EDM, EDB, EDD)</w:t>
            </w:r>
          </w:p>
        </w:tc>
        <w:tc>
          <w:tcPr>
            <w:tcW w:w="1106" w:type="pct"/>
            <w:tcBorders>
              <w:top w:val="single" w:sz="4" w:space="0" w:color="auto"/>
              <w:left w:val="nil"/>
              <w:bottom w:val="single" w:sz="4" w:space="0" w:color="auto"/>
              <w:right w:val="single" w:sz="4" w:space="0" w:color="auto"/>
            </w:tcBorders>
            <w:shd w:val="clear" w:color="auto" w:fill="auto"/>
          </w:tcPr>
          <w:p w14:paraId="5427AB22" w14:textId="77777777" w:rsidR="00CE45BB" w:rsidRPr="00CE45BB" w:rsidRDefault="00CE45BB" w:rsidP="00CE45BB">
            <w:pPr>
              <w:tabs>
                <w:tab w:val="left" w:pos="237"/>
              </w:tabs>
              <w:ind w:left="147" w:hanging="147"/>
              <w:jc w:val="both"/>
              <w:rPr>
                <w:bCs/>
                <w:sz w:val="18"/>
                <w:szCs w:val="18"/>
              </w:rPr>
            </w:pPr>
            <w:r w:rsidRPr="00CE45BB">
              <w:rPr>
                <w:bCs/>
                <w:sz w:val="18"/>
                <w:szCs w:val="18"/>
              </w:rPr>
              <w:t xml:space="preserve">La art. 16, alin. (4) </w:t>
            </w:r>
          </w:p>
          <w:p w14:paraId="1C647927" w14:textId="7AC1C0B7" w:rsidR="00CE45BB" w:rsidRPr="00DD18FB" w:rsidRDefault="00CE45BB" w:rsidP="00CE45BB">
            <w:pPr>
              <w:pStyle w:val="ListParagraph"/>
              <w:suppressAutoHyphens/>
              <w:autoSpaceDN w:val="0"/>
              <w:spacing w:before="120" w:after="280"/>
              <w:ind w:left="0"/>
              <w:textAlignment w:val="baseline"/>
              <w:rPr>
                <w:sz w:val="18"/>
                <w:szCs w:val="18"/>
              </w:rPr>
            </w:pPr>
            <w:r w:rsidRPr="00457AE2">
              <w:rPr>
                <w:rFonts w:eastAsia="Calibri"/>
                <w:sz w:val="18"/>
                <w:szCs w:val="18"/>
              </w:rPr>
              <w:t>În termen de 15 zile lucrătoare de la data integrării locului de consum</w:t>
            </w:r>
            <w:r w:rsidRPr="00457AE2">
              <w:rPr>
                <w:sz w:val="18"/>
                <w:szCs w:val="18"/>
              </w:rPr>
              <w:t xml:space="preserve">/de producere </w:t>
            </w:r>
            <w:r w:rsidR="00F46A23">
              <w:rPr>
                <w:sz w:val="18"/>
                <w:szCs w:val="18"/>
              </w:rPr>
              <w:t>ș</w:t>
            </w:r>
            <w:r w:rsidRPr="00457AE2">
              <w:rPr>
                <w:sz w:val="18"/>
                <w:szCs w:val="18"/>
              </w:rPr>
              <w:t>i consum</w:t>
            </w:r>
            <w:r w:rsidRPr="00457AE2">
              <w:rPr>
                <w:rFonts w:eastAsia="Calibri"/>
                <w:sz w:val="18"/>
                <w:szCs w:val="18"/>
              </w:rPr>
              <w:t xml:space="preserve"> în SMI, operatorul de distribuție are obligația să informeze furnizorul în scris prin mijloace electronice despre faptul că locul de consum</w:t>
            </w:r>
            <w:r w:rsidRPr="00457AE2">
              <w:rPr>
                <w:sz w:val="18"/>
                <w:szCs w:val="18"/>
              </w:rPr>
              <w:t xml:space="preserve">/de producere </w:t>
            </w:r>
            <w:r w:rsidR="00F46A23">
              <w:rPr>
                <w:sz w:val="18"/>
                <w:szCs w:val="18"/>
              </w:rPr>
              <w:t>ș</w:t>
            </w:r>
            <w:r w:rsidRPr="00457AE2">
              <w:rPr>
                <w:sz w:val="18"/>
                <w:szCs w:val="18"/>
              </w:rPr>
              <w:t>i consum</w:t>
            </w:r>
            <w:r w:rsidRPr="00457AE2">
              <w:rPr>
                <w:rFonts w:eastAsia="Calibri"/>
                <w:sz w:val="18"/>
                <w:szCs w:val="18"/>
              </w:rPr>
              <w:t xml:space="preserve"> a fost integrat în SMI, precum și despre </w:t>
            </w:r>
            <w:r w:rsidRPr="00457AE2">
              <w:rPr>
                <w:rFonts w:eastAsia="Calibri"/>
                <w:b/>
                <w:sz w:val="18"/>
                <w:szCs w:val="18"/>
              </w:rPr>
              <w:t>faptul ca utilizatorul re</w:t>
            </w:r>
            <w:r w:rsidR="00F46A23">
              <w:rPr>
                <w:rFonts w:eastAsia="Calibri"/>
                <w:b/>
                <w:sz w:val="18"/>
                <w:szCs w:val="18"/>
              </w:rPr>
              <w:t>ț</w:t>
            </w:r>
            <w:r w:rsidRPr="00457AE2">
              <w:rPr>
                <w:rFonts w:eastAsia="Calibri"/>
                <w:b/>
                <w:sz w:val="18"/>
                <w:szCs w:val="18"/>
              </w:rPr>
              <w:t xml:space="preserve">elei </w:t>
            </w:r>
            <w:r w:rsidR="00F46A23">
              <w:rPr>
                <w:rFonts w:eastAsia="Calibri"/>
                <w:b/>
                <w:sz w:val="18"/>
                <w:szCs w:val="18"/>
              </w:rPr>
              <w:t>îș</w:t>
            </w:r>
            <w:r w:rsidRPr="00457AE2">
              <w:rPr>
                <w:rFonts w:eastAsia="Calibri"/>
                <w:b/>
                <w:sz w:val="18"/>
                <w:szCs w:val="18"/>
              </w:rPr>
              <w:t>i poate crea cont pe portalul OD in vederea acces</w:t>
            </w:r>
            <w:r w:rsidR="00F46A23">
              <w:rPr>
                <w:rFonts w:eastAsia="Calibri"/>
                <w:b/>
                <w:sz w:val="18"/>
                <w:szCs w:val="18"/>
              </w:rPr>
              <w:t>ă</w:t>
            </w:r>
            <w:r w:rsidRPr="00457AE2">
              <w:rPr>
                <w:rFonts w:eastAsia="Calibri"/>
                <w:b/>
                <w:sz w:val="18"/>
                <w:szCs w:val="18"/>
              </w:rPr>
              <w:t>rii datelor sale de consum/producere de</w:t>
            </w:r>
            <w:r w:rsidR="00F46A23">
              <w:rPr>
                <w:rFonts w:eastAsia="Calibri"/>
                <w:b/>
                <w:sz w:val="18"/>
                <w:szCs w:val="18"/>
              </w:rPr>
              <w:t xml:space="preserve"> </w:t>
            </w:r>
            <w:r w:rsidRPr="00457AE2">
              <w:rPr>
                <w:rFonts w:eastAsia="Calibri"/>
                <w:b/>
                <w:strike/>
                <w:sz w:val="18"/>
                <w:szCs w:val="18"/>
              </w:rPr>
              <w:t>numele de user și parola pentru acces la portalul prin care utilizatorul va putea accesa datele de consum/producere</w:t>
            </w:r>
            <w:r w:rsidRPr="00457AE2">
              <w:rPr>
                <w:rFonts w:eastAsia="Calibri"/>
                <w:b/>
                <w:sz w:val="18"/>
                <w:szCs w:val="18"/>
              </w:rPr>
              <w:t>.</w:t>
            </w:r>
            <w:r w:rsidRPr="00457AE2">
              <w:rPr>
                <w:rFonts w:eastAsia="Calibri"/>
                <w:sz w:val="18"/>
                <w:szCs w:val="18"/>
              </w:rPr>
              <w:t xml:space="preserve"> În termen de 15 zile lucrătoare de la data primirii informării de la operatorul de distribuție privind integrarea locului de consum</w:t>
            </w:r>
            <w:r w:rsidRPr="00457AE2">
              <w:rPr>
                <w:sz w:val="18"/>
                <w:szCs w:val="18"/>
              </w:rPr>
              <w:t xml:space="preserve">/de producere </w:t>
            </w:r>
            <w:r w:rsidR="00F46A23">
              <w:rPr>
                <w:sz w:val="18"/>
                <w:szCs w:val="18"/>
              </w:rPr>
              <w:t>ș</w:t>
            </w:r>
            <w:r w:rsidRPr="00457AE2">
              <w:rPr>
                <w:sz w:val="18"/>
                <w:szCs w:val="18"/>
              </w:rPr>
              <w:t>i consum</w:t>
            </w:r>
            <w:r w:rsidRPr="00457AE2">
              <w:rPr>
                <w:rFonts w:eastAsia="Calibri"/>
                <w:sz w:val="18"/>
                <w:szCs w:val="18"/>
              </w:rPr>
              <w:t xml:space="preserve"> în SMI, furnizorul are obligația să notifice utilizatorul cu privire la faptul că contractul de furnizare/distribu</w:t>
            </w:r>
            <w:r w:rsidR="00F46A23">
              <w:rPr>
                <w:rFonts w:eastAsia="Calibri"/>
                <w:sz w:val="18"/>
                <w:szCs w:val="18"/>
              </w:rPr>
              <w:t>ț</w:t>
            </w:r>
            <w:r w:rsidRPr="00457AE2">
              <w:rPr>
                <w:rFonts w:eastAsia="Calibri"/>
                <w:sz w:val="18"/>
                <w:szCs w:val="18"/>
              </w:rPr>
              <w:t>ie urmează să fie completat cu o Anexă al cărei conținut este prevăzut în Anexa nr. 5 care face parte integrantă din prezentele condiții-cadru.</w:t>
            </w:r>
          </w:p>
        </w:tc>
        <w:tc>
          <w:tcPr>
            <w:tcW w:w="1105" w:type="pct"/>
            <w:tcBorders>
              <w:top w:val="single" w:sz="4" w:space="0" w:color="auto"/>
              <w:left w:val="nil"/>
              <w:bottom w:val="single" w:sz="4" w:space="0" w:color="auto"/>
              <w:right w:val="single" w:sz="4" w:space="0" w:color="auto"/>
            </w:tcBorders>
            <w:shd w:val="clear" w:color="auto" w:fill="auto"/>
          </w:tcPr>
          <w:p w14:paraId="612EE93F" w14:textId="77777777" w:rsidR="00CE45BB" w:rsidRPr="00DD18FB" w:rsidRDefault="00CE45BB" w:rsidP="00CE45BB">
            <w:pPr>
              <w:pStyle w:val="Header"/>
              <w:rPr>
                <w:rFonts w:eastAsia="Calibri"/>
                <w:sz w:val="18"/>
                <w:szCs w:val="18"/>
                <w:lang w:val="es-ES"/>
              </w:rPr>
            </w:pPr>
            <w:r w:rsidRPr="00DD18FB">
              <w:rPr>
                <w:rFonts w:eastAsia="Calibri"/>
                <w:sz w:val="18"/>
                <w:szCs w:val="18"/>
                <w:lang w:val="es-ES"/>
              </w:rPr>
              <w:t>Consideram necesara eliminarea obligatiei operatorului de distributie de a crea automat conturi pe portalul sau deoarece aceasta actiune ar putea duce la incarcarea bazei de date in conditiile in care nu toate conturile vor fi activate de catre utilizatori.</w:t>
            </w:r>
          </w:p>
          <w:p w14:paraId="558886F0" w14:textId="5FB70A70" w:rsidR="00CE45BB" w:rsidRPr="00DD18FB" w:rsidRDefault="00CE45BB" w:rsidP="00CE45BB">
            <w:pPr>
              <w:pStyle w:val="Header"/>
              <w:rPr>
                <w:rFonts w:eastAsia="Calibri"/>
                <w:sz w:val="18"/>
                <w:szCs w:val="18"/>
                <w:lang w:val="es-ES"/>
              </w:rPr>
            </w:pPr>
            <w:r w:rsidRPr="00DD18FB">
              <w:rPr>
                <w:rFonts w:eastAsia="Calibri"/>
                <w:sz w:val="18"/>
                <w:szCs w:val="18"/>
                <w:lang w:val="es-ES"/>
              </w:rPr>
              <w:t>De asemenea, crearea oricaror conturi de utilizator trebuie sa se bazeze pe vointa utilizatorului care intreprinde o actiune sau un set de actiuni. Pe langa aspectele legate de crearea unui cont de utilizator fara acordul acestuia, amintim si aspectele privind securitatea datelor cu caracter personal. Astfel, in situatia in care operatorul de distributie are obligatia de a crea conturile si parolele, acestea trebuie transmise catre furnizor, care la randul sau le transmite utilizatorului. Practic, acest lucru duce la stocarea si transmiterea user name-urilor si parolelor in “clear text”, lucru care contravine unor reguli minime de securitate care sunt statuate atat in bunele practici din domeniul protectiei datelor cu caracter personal, cat si in acte normative emise de Uniunea Europeana, cum ar fi Directiva NIS (Legea 362/2018) transpusa in legislatia nationala. Mai mult, pentru crearea si accesarea unui cont si pentru a asigura o experienta de utilizare rezonabila, este necesara asocierea contului cu o adresa de e-mail, iar aceasta informatie nu este detinuta de operatorii de distributie in toate cazurile intrucat corelarea acesteia nu este obligatorie in relatia cu utlizatorii.</w:t>
            </w:r>
          </w:p>
        </w:tc>
        <w:tc>
          <w:tcPr>
            <w:tcW w:w="770" w:type="pct"/>
            <w:tcBorders>
              <w:top w:val="single" w:sz="4" w:space="0" w:color="auto"/>
              <w:left w:val="nil"/>
              <w:bottom w:val="single" w:sz="4" w:space="0" w:color="auto"/>
              <w:right w:val="single" w:sz="4" w:space="0" w:color="auto"/>
            </w:tcBorders>
            <w:shd w:val="clear" w:color="auto" w:fill="auto"/>
          </w:tcPr>
          <w:p w14:paraId="71AD80BF" w14:textId="4C346A82" w:rsidR="0015498D" w:rsidRPr="0023571A" w:rsidRDefault="007A59C1" w:rsidP="007A59C1">
            <w:pPr>
              <w:rPr>
                <w:rFonts w:eastAsia="Times New Roman"/>
                <w:bCs/>
                <w:color w:val="000000"/>
                <w:sz w:val="18"/>
                <w:szCs w:val="18"/>
                <w:lang w:eastAsia="ro-RO"/>
              </w:rPr>
            </w:pPr>
            <w:r w:rsidRPr="007A59C1">
              <w:rPr>
                <w:rFonts w:eastAsia="Times New Roman"/>
                <w:bCs/>
                <w:color w:val="000000"/>
                <w:sz w:val="18"/>
                <w:szCs w:val="18"/>
                <w:lang w:eastAsia="ro-RO"/>
              </w:rPr>
              <w:t>Alin. (4) din art. 16 se abrogă</w:t>
            </w:r>
          </w:p>
        </w:tc>
      </w:tr>
      <w:tr w:rsidR="00CE33A4" w:rsidRPr="0023571A" w14:paraId="563E400E" w14:textId="77777777" w:rsidTr="00CE4247">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7248E955" w14:textId="706EE762" w:rsidR="00CE45BB" w:rsidRPr="0023571A" w:rsidRDefault="00CE45BB" w:rsidP="00CE45BB">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vMerge/>
            <w:tcBorders>
              <w:left w:val="nil"/>
              <w:bottom w:val="single" w:sz="4" w:space="0" w:color="auto"/>
              <w:right w:val="single" w:sz="4" w:space="0" w:color="auto"/>
            </w:tcBorders>
            <w:shd w:val="clear" w:color="auto" w:fill="auto"/>
            <w:vAlign w:val="center"/>
          </w:tcPr>
          <w:p w14:paraId="722C5D82" w14:textId="77777777" w:rsidR="00CE45BB" w:rsidRPr="0023571A" w:rsidRDefault="00CE45BB" w:rsidP="00CE45BB">
            <w:pPr>
              <w:jc w:val="center"/>
              <w:rPr>
                <w:rFonts w:eastAsia="Times New Roman"/>
                <w:b/>
                <w:bCs/>
                <w:color w:val="000000"/>
                <w:sz w:val="18"/>
                <w:szCs w:val="18"/>
                <w:lang w:eastAsia="ro-RO"/>
              </w:rPr>
            </w:pPr>
          </w:p>
        </w:tc>
        <w:tc>
          <w:tcPr>
            <w:tcW w:w="1085" w:type="pct"/>
            <w:vMerge/>
            <w:tcBorders>
              <w:left w:val="nil"/>
              <w:bottom w:val="single" w:sz="4" w:space="0" w:color="auto"/>
              <w:right w:val="single" w:sz="4" w:space="0" w:color="auto"/>
            </w:tcBorders>
            <w:shd w:val="clear" w:color="auto" w:fill="auto"/>
            <w:vAlign w:val="center"/>
          </w:tcPr>
          <w:p w14:paraId="2B0C3957" w14:textId="77777777" w:rsidR="00CE45BB" w:rsidRPr="0023571A" w:rsidRDefault="00CE45BB" w:rsidP="00CE45BB">
            <w:pPr>
              <w:rPr>
                <w:rFonts w:eastAsia="Times New Roman"/>
                <w:bCs/>
                <w:color w:val="000000"/>
                <w:sz w:val="18"/>
                <w:szCs w:val="18"/>
                <w:lang w:eastAsia="ro-RO"/>
              </w:rPr>
            </w:pPr>
          </w:p>
        </w:tc>
        <w:tc>
          <w:tcPr>
            <w:tcW w:w="505" w:type="pct"/>
            <w:tcBorders>
              <w:top w:val="single" w:sz="4" w:space="0" w:color="auto"/>
              <w:left w:val="nil"/>
              <w:bottom w:val="single" w:sz="4" w:space="0" w:color="auto"/>
              <w:right w:val="single" w:sz="4" w:space="0" w:color="auto"/>
            </w:tcBorders>
            <w:shd w:val="clear" w:color="auto" w:fill="auto"/>
            <w:vAlign w:val="center"/>
          </w:tcPr>
          <w:p w14:paraId="0F0094DA" w14:textId="1D8E0E07" w:rsidR="00CE45BB" w:rsidRPr="0023571A" w:rsidRDefault="00CE45BB" w:rsidP="00CE45BB">
            <w:pPr>
              <w:rPr>
                <w:rFonts w:eastAsia="Times New Roman"/>
                <w:bCs/>
                <w:color w:val="000000"/>
                <w:sz w:val="18"/>
                <w:szCs w:val="18"/>
                <w:lang w:eastAsia="ro-RO"/>
              </w:rPr>
            </w:pPr>
            <w:r>
              <w:rPr>
                <w:rFonts w:eastAsia="Times New Roman"/>
                <w:bCs/>
                <w:color w:val="000000"/>
                <w:sz w:val="18"/>
                <w:szCs w:val="18"/>
                <w:lang w:eastAsia="ro-RO"/>
              </w:rPr>
              <w:t>DEER</w:t>
            </w:r>
          </w:p>
        </w:tc>
        <w:tc>
          <w:tcPr>
            <w:tcW w:w="1106" w:type="pct"/>
            <w:tcBorders>
              <w:top w:val="single" w:sz="4" w:space="0" w:color="auto"/>
              <w:left w:val="nil"/>
              <w:bottom w:val="single" w:sz="4" w:space="0" w:color="auto"/>
              <w:right w:val="single" w:sz="4" w:space="0" w:color="auto"/>
            </w:tcBorders>
            <w:shd w:val="clear" w:color="auto" w:fill="auto"/>
          </w:tcPr>
          <w:p w14:paraId="10DD1B16" w14:textId="77777777" w:rsidR="00CE45BB" w:rsidRPr="00CE45BB" w:rsidRDefault="00CE45BB" w:rsidP="00CE45BB">
            <w:pPr>
              <w:tabs>
                <w:tab w:val="left" w:pos="237"/>
              </w:tabs>
              <w:ind w:left="147" w:hanging="147"/>
              <w:jc w:val="both"/>
              <w:rPr>
                <w:bCs/>
                <w:sz w:val="18"/>
                <w:szCs w:val="18"/>
              </w:rPr>
            </w:pPr>
            <w:r w:rsidRPr="00CE45BB">
              <w:rPr>
                <w:bCs/>
                <w:sz w:val="18"/>
                <w:szCs w:val="18"/>
              </w:rPr>
              <w:t xml:space="preserve">La art. 16, alin. (4) </w:t>
            </w:r>
          </w:p>
          <w:p w14:paraId="665CA4AD" w14:textId="174200C0" w:rsidR="00CE45BB" w:rsidRPr="00CE45BB" w:rsidRDefault="00CE45BB" w:rsidP="00CE45BB">
            <w:pPr>
              <w:rPr>
                <w:sz w:val="18"/>
                <w:szCs w:val="18"/>
              </w:rPr>
            </w:pPr>
            <w:r w:rsidRPr="00CE45BB">
              <w:rPr>
                <w:sz w:val="18"/>
                <w:szCs w:val="18"/>
              </w:rPr>
              <w:t xml:space="preserve"> (4) </w:t>
            </w:r>
            <w:r w:rsidRPr="00CE45BB">
              <w:rPr>
                <w:rFonts w:eastAsia="Calibri"/>
                <w:sz w:val="18"/>
                <w:szCs w:val="18"/>
              </w:rPr>
              <w:t xml:space="preserve">În </w:t>
            </w:r>
            <w:r w:rsidRPr="00CE45BB">
              <w:rPr>
                <w:rFonts w:eastAsia="Calibri"/>
                <w:b/>
                <w:strike/>
                <w:sz w:val="18"/>
                <w:szCs w:val="18"/>
              </w:rPr>
              <w:t>termen de</w:t>
            </w:r>
            <w:r w:rsidRPr="00CE45BB">
              <w:rPr>
                <w:rFonts w:eastAsia="Calibri"/>
                <w:b/>
                <w:sz w:val="18"/>
                <w:szCs w:val="18"/>
              </w:rPr>
              <w:t xml:space="preserve"> primele</w:t>
            </w:r>
            <w:r w:rsidRPr="00CE45BB">
              <w:rPr>
                <w:rFonts w:eastAsia="Calibri"/>
                <w:sz w:val="18"/>
                <w:szCs w:val="18"/>
              </w:rPr>
              <w:t xml:space="preserve"> 15 zile lucrătoare </w:t>
            </w:r>
            <w:r w:rsidRPr="00CE45BB">
              <w:rPr>
                <w:rFonts w:eastAsia="Calibri"/>
                <w:b/>
                <w:strike/>
                <w:sz w:val="18"/>
                <w:szCs w:val="18"/>
              </w:rPr>
              <w:t>de la data integrării locului de consum</w:t>
            </w:r>
            <w:r w:rsidRPr="00CE45BB">
              <w:rPr>
                <w:b/>
                <w:strike/>
                <w:sz w:val="18"/>
                <w:szCs w:val="18"/>
              </w:rPr>
              <w:t xml:space="preserve">/de producere </w:t>
            </w:r>
            <w:r w:rsidR="00F46A23">
              <w:rPr>
                <w:b/>
                <w:strike/>
                <w:sz w:val="18"/>
                <w:szCs w:val="18"/>
              </w:rPr>
              <w:t>ș</w:t>
            </w:r>
            <w:r w:rsidRPr="00CE45BB">
              <w:rPr>
                <w:b/>
                <w:strike/>
                <w:sz w:val="18"/>
                <w:szCs w:val="18"/>
              </w:rPr>
              <w:t>i consum</w:t>
            </w:r>
            <w:r w:rsidRPr="00CE45BB">
              <w:rPr>
                <w:rFonts w:eastAsia="Calibri"/>
                <w:b/>
                <w:strike/>
                <w:sz w:val="18"/>
                <w:szCs w:val="18"/>
              </w:rPr>
              <w:t xml:space="preserve"> în SMI</w:t>
            </w:r>
            <w:r w:rsidRPr="00CE45BB">
              <w:rPr>
                <w:rFonts w:eastAsia="Calibri"/>
                <w:b/>
                <w:sz w:val="18"/>
                <w:szCs w:val="18"/>
              </w:rPr>
              <w:t xml:space="preserve"> ale lunii curente</w:t>
            </w:r>
            <w:r w:rsidRPr="00CE45BB">
              <w:rPr>
                <w:rFonts w:eastAsia="Calibri"/>
                <w:sz w:val="18"/>
                <w:szCs w:val="18"/>
              </w:rPr>
              <w:t xml:space="preserve">, operatorul de distribuție </w:t>
            </w:r>
            <w:r w:rsidRPr="00CE45BB">
              <w:rPr>
                <w:rFonts w:eastAsia="Calibri"/>
                <w:sz w:val="18"/>
                <w:szCs w:val="18"/>
              </w:rPr>
              <w:lastRenderedPageBreak/>
              <w:t xml:space="preserve">are obligația să informeze furnizorul în scris prin mijloace electronice despre </w:t>
            </w:r>
            <w:r w:rsidRPr="00CE45BB">
              <w:rPr>
                <w:rFonts w:eastAsia="Calibri"/>
                <w:b/>
                <w:strike/>
                <w:sz w:val="18"/>
                <w:szCs w:val="18"/>
              </w:rPr>
              <w:t>faptul că</w:t>
            </w:r>
            <w:r w:rsidRPr="00CE45BB">
              <w:rPr>
                <w:rFonts w:eastAsia="Calibri"/>
                <w:b/>
                <w:sz w:val="18"/>
                <w:szCs w:val="18"/>
              </w:rPr>
              <w:t xml:space="preserve"> </w:t>
            </w:r>
            <w:r w:rsidRPr="00CE45BB">
              <w:rPr>
                <w:rFonts w:eastAsia="Calibri"/>
                <w:b/>
                <w:strike/>
                <w:sz w:val="18"/>
                <w:szCs w:val="18"/>
              </w:rPr>
              <w:t>locul de consum</w:t>
            </w:r>
            <w:r w:rsidRPr="00CE45BB">
              <w:rPr>
                <w:b/>
                <w:strike/>
                <w:sz w:val="18"/>
                <w:szCs w:val="18"/>
              </w:rPr>
              <w:t xml:space="preserve">/de producere </w:t>
            </w:r>
            <w:r w:rsidR="00F46A23">
              <w:rPr>
                <w:b/>
                <w:strike/>
                <w:sz w:val="18"/>
                <w:szCs w:val="18"/>
              </w:rPr>
              <w:t>ș</w:t>
            </w:r>
            <w:r w:rsidRPr="00CE45BB">
              <w:rPr>
                <w:b/>
                <w:strike/>
                <w:sz w:val="18"/>
                <w:szCs w:val="18"/>
              </w:rPr>
              <w:t>i consum</w:t>
            </w:r>
            <w:r w:rsidRPr="00CE45BB">
              <w:rPr>
                <w:rFonts w:eastAsia="Calibri"/>
                <w:b/>
                <w:sz w:val="18"/>
                <w:szCs w:val="18"/>
              </w:rPr>
              <w:t xml:space="preserve"> toți consumatorii care</w:t>
            </w:r>
            <w:r w:rsidRPr="00CE45BB">
              <w:rPr>
                <w:rFonts w:eastAsia="Calibri"/>
                <w:color w:val="FF0000"/>
                <w:sz w:val="18"/>
                <w:szCs w:val="18"/>
              </w:rPr>
              <w:t xml:space="preserve"> </w:t>
            </w:r>
            <w:r w:rsidRPr="00CE45BB">
              <w:rPr>
                <w:rFonts w:eastAsia="Calibri"/>
                <w:sz w:val="18"/>
                <w:szCs w:val="18"/>
              </w:rPr>
              <w:t>a</w:t>
            </w:r>
            <w:r w:rsidRPr="00CE45BB">
              <w:rPr>
                <w:rFonts w:eastAsia="Calibri"/>
                <w:b/>
                <w:sz w:val="18"/>
                <w:szCs w:val="18"/>
              </w:rPr>
              <w:t>u</w:t>
            </w:r>
            <w:r w:rsidRPr="00CE45BB">
              <w:rPr>
                <w:rFonts w:eastAsia="Calibri"/>
                <w:sz w:val="18"/>
                <w:szCs w:val="18"/>
              </w:rPr>
              <w:t xml:space="preserve"> fost integra</w:t>
            </w:r>
            <w:r w:rsidRPr="00CE45BB">
              <w:rPr>
                <w:rFonts w:eastAsia="Calibri"/>
                <w:b/>
                <w:sz w:val="18"/>
                <w:szCs w:val="18"/>
              </w:rPr>
              <w:t xml:space="preserve">ți </w:t>
            </w:r>
            <w:r w:rsidRPr="00CE45BB">
              <w:rPr>
                <w:rFonts w:eastAsia="Calibri"/>
                <w:sz w:val="18"/>
                <w:szCs w:val="18"/>
              </w:rPr>
              <w:t xml:space="preserve">în SMI </w:t>
            </w:r>
            <w:r w:rsidRPr="00CE45BB">
              <w:rPr>
                <w:rFonts w:eastAsia="Calibri"/>
                <w:b/>
                <w:sz w:val="18"/>
                <w:szCs w:val="18"/>
              </w:rPr>
              <w:t>în luna precedentă</w:t>
            </w:r>
            <w:r w:rsidRPr="00CE45BB">
              <w:rPr>
                <w:rFonts w:eastAsia="Calibri"/>
                <w:sz w:val="18"/>
                <w:szCs w:val="18"/>
              </w:rPr>
              <w:t>, precum și</w:t>
            </w:r>
            <w:r w:rsidRPr="00CE45BB">
              <w:rPr>
                <w:rFonts w:eastAsia="Calibri"/>
                <w:strike/>
                <w:sz w:val="18"/>
                <w:szCs w:val="18"/>
              </w:rPr>
              <w:t xml:space="preserve"> </w:t>
            </w:r>
            <w:r w:rsidRPr="00CE45BB">
              <w:rPr>
                <w:rFonts w:eastAsia="Calibri"/>
                <w:b/>
                <w:strike/>
                <w:sz w:val="18"/>
                <w:szCs w:val="18"/>
              </w:rPr>
              <w:t>numele de user și parola pentru</w:t>
            </w:r>
            <w:r w:rsidRPr="00CE45BB">
              <w:rPr>
                <w:rFonts w:eastAsia="Calibri"/>
                <w:sz w:val="18"/>
                <w:szCs w:val="18"/>
              </w:rPr>
              <w:t xml:space="preserve"> </w:t>
            </w:r>
            <w:r w:rsidRPr="00833474">
              <w:rPr>
                <w:rFonts w:eastAsia="Calibri"/>
                <w:b/>
                <w:sz w:val="18"/>
                <w:szCs w:val="18"/>
              </w:rPr>
              <w:t>modul de</w:t>
            </w:r>
            <w:r w:rsidRPr="00833474">
              <w:rPr>
                <w:rFonts w:eastAsia="Calibri"/>
                <w:sz w:val="18"/>
                <w:szCs w:val="18"/>
              </w:rPr>
              <w:t xml:space="preserve"> </w:t>
            </w:r>
            <w:r w:rsidRPr="00CE45BB">
              <w:rPr>
                <w:rFonts w:eastAsia="Calibri"/>
                <w:sz w:val="18"/>
                <w:szCs w:val="18"/>
              </w:rPr>
              <w:t xml:space="preserve">acces la portalul prin care utilizatorul va putea accesa datele </w:t>
            </w:r>
            <w:r w:rsidRPr="00CE45BB">
              <w:rPr>
                <w:rFonts w:eastAsia="Calibri"/>
                <w:b/>
                <w:strike/>
                <w:sz w:val="18"/>
                <w:szCs w:val="18"/>
              </w:rPr>
              <w:t>de consum/producere</w:t>
            </w:r>
            <w:r w:rsidRPr="00CE45BB">
              <w:rPr>
                <w:rFonts w:eastAsia="Calibri"/>
                <w:strike/>
                <w:sz w:val="18"/>
                <w:szCs w:val="18"/>
              </w:rPr>
              <w:t>.</w:t>
            </w:r>
            <w:r w:rsidRPr="00CE45BB">
              <w:rPr>
                <w:rFonts w:eastAsia="Calibri"/>
                <w:sz w:val="18"/>
                <w:szCs w:val="18"/>
              </w:rPr>
              <w:t xml:space="preserve"> În termen de 15 zile lucrătoare de la data primirii informării de la operatorul de distribuție privind integrarea locului de consum</w:t>
            </w:r>
            <w:r w:rsidRPr="00CE45BB">
              <w:rPr>
                <w:sz w:val="18"/>
                <w:szCs w:val="18"/>
              </w:rPr>
              <w:t xml:space="preserve">/de producere </w:t>
            </w:r>
            <w:r w:rsidR="00F46A23">
              <w:rPr>
                <w:sz w:val="18"/>
                <w:szCs w:val="18"/>
              </w:rPr>
              <w:t>ș</w:t>
            </w:r>
            <w:r w:rsidRPr="00CE45BB">
              <w:rPr>
                <w:sz w:val="18"/>
                <w:szCs w:val="18"/>
              </w:rPr>
              <w:t>i consum</w:t>
            </w:r>
            <w:r w:rsidRPr="00CE45BB">
              <w:rPr>
                <w:rFonts w:eastAsia="Calibri"/>
                <w:sz w:val="18"/>
                <w:szCs w:val="18"/>
              </w:rPr>
              <w:t xml:space="preserve"> în SMI, furnizorul are obligația să notifice utilizatorul cu privire la faptul că contractul de furnizare/distribu</w:t>
            </w:r>
            <w:r w:rsidR="00F46A23">
              <w:rPr>
                <w:rFonts w:eastAsia="Calibri"/>
                <w:sz w:val="18"/>
                <w:szCs w:val="18"/>
              </w:rPr>
              <w:t>ț</w:t>
            </w:r>
            <w:r w:rsidRPr="00CE45BB">
              <w:rPr>
                <w:rFonts w:eastAsia="Calibri"/>
                <w:sz w:val="18"/>
                <w:szCs w:val="18"/>
              </w:rPr>
              <w:t>ie urmează să fie completat cu o Anexă al cărei conținut este prevăzut în Anexa nr. 5 care face parte integrantă din prezentele condiții-cadru</w:t>
            </w:r>
          </w:p>
          <w:p w14:paraId="245B254C" w14:textId="77777777" w:rsidR="00CE45BB" w:rsidRPr="00DD18FB" w:rsidRDefault="00CE45BB" w:rsidP="00CE45BB">
            <w:pPr>
              <w:pStyle w:val="ListParagraph"/>
              <w:suppressAutoHyphens/>
              <w:autoSpaceDN w:val="0"/>
              <w:spacing w:before="120" w:after="280"/>
              <w:ind w:left="0"/>
              <w:textAlignment w:val="baseline"/>
              <w:rPr>
                <w:sz w:val="18"/>
                <w:szCs w:val="18"/>
              </w:rPr>
            </w:pPr>
          </w:p>
        </w:tc>
        <w:tc>
          <w:tcPr>
            <w:tcW w:w="1105" w:type="pct"/>
            <w:tcBorders>
              <w:top w:val="single" w:sz="4" w:space="0" w:color="auto"/>
              <w:left w:val="nil"/>
              <w:bottom w:val="single" w:sz="4" w:space="0" w:color="auto"/>
              <w:right w:val="single" w:sz="4" w:space="0" w:color="auto"/>
            </w:tcBorders>
            <w:shd w:val="clear" w:color="auto" w:fill="auto"/>
          </w:tcPr>
          <w:p w14:paraId="58B8515A" w14:textId="391A084D" w:rsidR="00833474" w:rsidRPr="00833474" w:rsidRDefault="00833474" w:rsidP="00833474">
            <w:pPr>
              <w:jc w:val="both"/>
              <w:rPr>
                <w:sz w:val="18"/>
                <w:szCs w:val="18"/>
              </w:rPr>
            </w:pPr>
            <w:r w:rsidRPr="00833474">
              <w:rPr>
                <w:sz w:val="18"/>
                <w:szCs w:val="18"/>
              </w:rPr>
              <w:lastRenderedPageBreak/>
              <w:t>Numele de utilizator (user si parola) se vor configura de clientul final, conform procedurii de pe website OD pentru accesul la datele de m</w:t>
            </w:r>
            <w:r w:rsidR="00F17782">
              <w:rPr>
                <w:sz w:val="18"/>
                <w:szCs w:val="18"/>
              </w:rPr>
              <w:t>ă</w:t>
            </w:r>
            <w:r w:rsidRPr="00833474">
              <w:rPr>
                <w:sz w:val="18"/>
                <w:szCs w:val="18"/>
              </w:rPr>
              <w:t>surare. Astfel se asigura confiden</w:t>
            </w:r>
            <w:r w:rsidR="00F17782">
              <w:rPr>
                <w:sz w:val="18"/>
                <w:szCs w:val="18"/>
              </w:rPr>
              <w:t>ț</w:t>
            </w:r>
            <w:r w:rsidRPr="00833474">
              <w:rPr>
                <w:sz w:val="18"/>
                <w:szCs w:val="18"/>
              </w:rPr>
              <w:t>ialitatea acestor informa</w:t>
            </w:r>
            <w:r w:rsidR="00F17782">
              <w:rPr>
                <w:sz w:val="18"/>
                <w:szCs w:val="18"/>
              </w:rPr>
              <w:t>ț</w:t>
            </w:r>
            <w:r w:rsidRPr="00833474">
              <w:rPr>
                <w:sz w:val="18"/>
                <w:szCs w:val="18"/>
              </w:rPr>
              <w:t>ii.</w:t>
            </w:r>
          </w:p>
          <w:p w14:paraId="3215BD64" w14:textId="77777777" w:rsidR="00833474" w:rsidRPr="00833474" w:rsidRDefault="00833474" w:rsidP="00833474">
            <w:pPr>
              <w:jc w:val="both"/>
              <w:rPr>
                <w:sz w:val="18"/>
                <w:szCs w:val="18"/>
              </w:rPr>
            </w:pPr>
          </w:p>
          <w:p w14:paraId="070F7B0D" w14:textId="3CE3270D" w:rsidR="00833474" w:rsidRPr="00833474" w:rsidRDefault="00833474" w:rsidP="00833474">
            <w:pPr>
              <w:jc w:val="both"/>
              <w:rPr>
                <w:sz w:val="18"/>
                <w:szCs w:val="18"/>
              </w:rPr>
            </w:pPr>
            <w:r w:rsidRPr="00833474">
              <w:rPr>
                <w:sz w:val="18"/>
                <w:szCs w:val="18"/>
              </w:rPr>
              <w:t>De aici poate rezulta ca un set semnificativ de date, altele dec</w:t>
            </w:r>
            <w:r w:rsidR="005F04E2">
              <w:rPr>
                <w:sz w:val="18"/>
                <w:szCs w:val="18"/>
              </w:rPr>
              <w:t>â</w:t>
            </w:r>
            <w:r w:rsidRPr="00833474">
              <w:rPr>
                <w:sz w:val="18"/>
                <w:szCs w:val="18"/>
              </w:rPr>
              <w:t>t cele de consum/producere nu vor fi accesibile clientului final.</w:t>
            </w:r>
          </w:p>
          <w:p w14:paraId="77F04D67" w14:textId="77777777" w:rsidR="00833474" w:rsidRPr="00833474" w:rsidRDefault="00833474" w:rsidP="00833474">
            <w:pPr>
              <w:jc w:val="both"/>
              <w:rPr>
                <w:sz w:val="18"/>
                <w:szCs w:val="18"/>
              </w:rPr>
            </w:pPr>
          </w:p>
          <w:p w14:paraId="57B28DA1" w14:textId="58D664A6" w:rsidR="00CE45BB" w:rsidRPr="00DD18FB" w:rsidRDefault="00833474" w:rsidP="00833474">
            <w:pPr>
              <w:pStyle w:val="Header"/>
              <w:rPr>
                <w:rFonts w:eastAsia="Calibri"/>
                <w:sz w:val="18"/>
                <w:szCs w:val="18"/>
                <w:lang w:val="es-ES"/>
              </w:rPr>
            </w:pPr>
            <w:r w:rsidRPr="00833474">
              <w:rPr>
                <w:sz w:val="18"/>
                <w:szCs w:val="18"/>
                <w:lang w:val="ro-RO"/>
              </w:rPr>
              <w:t>Este necesar sa fie definite explicit care sunt datele de consum/producere (indexe curente, indexe autocitite, curba de sarcina de indexe / energii.)</w:t>
            </w:r>
          </w:p>
        </w:tc>
        <w:tc>
          <w:tcPr>
            <w:tcW w:w="770" w:type="pct"/>
            <w:tcBorders>
              <w:top w:val="single" w:sz="4" w:space="0" w:color="auto"/>
              <w:left w:val="nil"/>
              <w:bottom w:val="single" w:sz="4" w:space="0" w:color="auto"/>
              <w:right w:val="single" w:sz="4" w:space="0" w:color="auto"/>
            </w:tcBorders>
            <w:shd w:val="clear" w:color="auto" w:fill="auto"/>
            <w:vAlign w:val="center"/>
          </w:tcPr>
          <w:p w14:paraId="77F03C17" w14:textId="754D5C24" w:rsidR="00BF003B" w:rsidRPr="0023571A" w:rsidRDefault="007A59C1" w:rsidP="00E742FD">
            <w:pPr>
              <w:rPr>
                <w:rFonts w:eastAsia="Times New Roman"/>
                <w:bCs/>
                <w:color w:val="000000"/>
                <w:sz w:val="18"/>
                <w:szCs w:val="18"/>
                <w:lang w:eastAsia="ro-RO"/>
              </w:rPr>
            </w:pPr>
            <w:r>
              <w:rPr>
                <w:rFonts w:eastAsia="Times New Roman"/>
                <w:bCs/>
                <w:color w:val="000000"/>
                <w:sz w:val="18"/>
                <w:szCs w:val="18"/>
                <w:lang w:eastAsia="ro-RO"/>
              </w:rPr>
              <w:lastRenderedPageBreak/>
              <w:t>Alin. (4) din art. 16 se abrogă</w:t>
            </w:r>
          </w:p>
        </w:tc>
      </w:tr>
      <w:tr w:rsidR="00CE33A4" w:rsidRPr="0023571A" w14:paraId="03838227" w14:textId="77777777" w:rsidTr="00E742FD">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4DA75351" w14:textId="77777777" w:rsidR="00CE45BB" w:rsidRPr="0023571A" w:rsidRDefault="00CE45BB" w:rsidP="00CE45BB">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vMerge/>
            <w:tcBorders>
              <w:left w:val="nil"/>
              <w:bottom w:val="single" w:sz="4" w:space="0" w:color="auto"/>
              <w:right w:val="single" w:sz="4" w:space="0" w:color="auto"/>
            </w:tcBorders>
            <w:shd w:val="clear" w:color="auto" w:fill="auto"/>
            <w:vAlign w:val="center"/>
          </w:tcPr>
          <w:p w14:paraId="27343B32" w14:textId="77777777" w:rsidR="00CE45BB" w:rsidRPr="0023571A" w:rsidRDefault="00CE45BB" w:rsidP="00CE45BB">
            <w:pPr>
              <w:jc w:val="center"/>
              <w:rPr>
                <w:rFonts w:eastAsia="Times New Roman"/>
                <w:b/>
                <w:bCs/>
                <w:color w:val="000000"/>
                <w:sz w:val="18"/>
                <w:szCs w:val="18"/>
                <w:lang w:eastAsia="ro-RO"/>
              </w:rPr>
            </w:pPr>
          </w:p>
        </w:tc>
        <w:tc>
          <w:tcPr>
            <w:tcW w:w="1085" w:type="pct"/>
            <w:vMerge/>
            <w:tcBorders>
              <w:left w:val="nil"/>
              <w:bottom w:val="single" w:sz="4" w:space="0" w:color="auto"/>
              <w:right w:val="single" w:sz="4" w:space="0" w:color="auto"/>
            </w:tcBorders>
            <w:shd w:val="clear" w:color="auto" w:fill="auto"/>
            <w:vAlign w:val="center"/>
          </w:tcPr>
          <w:p w14:paraId="19CFAECE" w14:textId="77777777" w:rsidR="00CE45BB" w:rsidRPr="0023571A" w:rsidRDefault="00CE45BB" w:rsidP="00CE45BB">
            <w:pPr>
              <w:rPr>
                <w:rFonts w:eastAsia="Times New Roman"/>
                <w:bCs/>
                <w:color w:val="000000"/>
                <w:sz w:val="18"/>
                <w:szCs w:val="18"/>
                <w:lang w:eastAsia="ro-RO"/>
              </w:rPr>
            </w:pPr>
          </w:p>
        </w:tc>
        <w:tc>
          <w:tcPr>
            <w:tcW w:w="505" w:type="pct"/>
            <w:tcBorders>
              <w:top w:val="single" w:sz="4" w:space="0" w:color="auto"/>
              <w:left w:val="nil"/>
              <w:bottom w:val="single" w:sz="4" w:space="0" w:color="auto"/>
              <w:right w:val="single" w:sz="4" w:space="0" w:color="auto"/>
            </w:tcBorders>
            <w:shd w:val="clear" w:color="auto" w:fill="auto"/>
            <w:vAlign w:val="center"/>
          </w:tcPr>
          <w:p w14:paraId="4F71CCCF" w14:textId="3EC136F4" w:rsidR="00CE45BB" w:rsidRPr="0023571A" w:rsidRDefault="00CE45BB" w:rsidP="00CE45BB">
            <w:pPr>
              <w:rPr>
                <w:rFonts w:eastAsia="Times New Roman"/>
                <w:bCs/>
                <w:color w:val="000000"/>
                <w:sz w:val="18"/>
                <w:szCs w:val="18"/>
                <w:lang w:eastAsia="ro-RO"/>
              </w:rPr>
            </w:pPr>
            <w:r w:rsidRPr="0023571A">
              <w:rPr>
                <w:rFonts w:eastAsia="Times New Roman"/>
                <w:bCs/>
                <w:color w:val="000000"/>
                <w:sz w:val="18"/>
                <w:szCs w:val="18"/>
                <w:lang w:eastAsia="ro-RO"/>
              </w:rPr>
              <w:t>DEO</w:t>
            </w:r>
          </w:p>
        </w:tc>
        <w:tc>
          <w:tcPr>
            <w:tcW w:w="1106" w:type="pct"/>
            <w:tcBorders>
              <w:top w:val="single" w:sz="4" w:space="0" w:color="auto"/>
              <w:left w:val="nil"/>
              <w:bottom w:val="single" w:sz="4" w:space="0" w:color="auto"/>
              <w:right w:val="single" w:sz="4" w:space="0" w:color="auto"/>
            </w:tcBorders>
            <w:shd w:val="clear" w:color="auto" w:fill="auto"/>
          </w:tcPr>
          <w:p w14:paraId="1979CD96" w14:textId="77777777" w:rsidR="00CE45BB" w:rsidRPr="00C32D93" w:rsidRDefault="00CE45BB" w:rsidP="00CE45BB">
            <w:pPr>
              <w:pStyle w:val="ListParagraph"/>
              <w:suppressAutoHyphens/>
              <w:autoSpaceDN w:val="0"/>
              <w:spacing w:before="120" w:after="280"/>
              <w:ind w:left="0"/>
              <w:textAlignment w:val="baseline"/>
              <w:rPr>
                <w:sz w:val="18"/>
                <w:szCs w:val="18"/>
              </w:rPr>
            </w:pPr>
            <w:r w:rsidRPr="00C32D93">
              <w:rPr>
                <w:sz w:val="18"/>
                <w:szCs w:val="18"/>
              </w:rPr>
              <w:t>La art. 16, alin. (4) se modifică după cum urmează:</w:t>
            </w:r>
          </w:p>
          <w:p w14:paraId="0C100347" w14:textId="144AED2F" w:rsidR="00CE45BB" w:rsidRPr="00C32D93" w:rsidRDefault="00CE45BB" w:rsidP="00CE45BB">
            <w:pPr>
              <w:pStyle w:val="ListParagraph"/>
              <w:suppressAutoHyphens/>
              <w:autoSpaceDN w:val="0"/>
              <w:spacing w:before="120" w:after="280"/>
              <w:ind w:left="0"/>
              <w:textAlignment w:val="baseline"/>
              <w:rPr>
                <w:sz w:val="18"/>
                <w:szCs w:val="18"/>
              </w:rPr>
            </w:pPr>
            <w:r w:rsidRPr="00C32D93">
              <w:rPr>
                <w:rFonts w:eastAsia="Calibri"/>
                <w:sz w:val="18"/>
                <w:szCs w:val="18"/>
              </w:rPr>
              <w:t xml:space="preserve">(4) În termen de </w:t>
            </w:r>
            <w:r w:rsidRPr="00C32D93">
              <w:rPr>
                <w:rFonts w:eastAsia="Calibri"/>
                <w:b/>
                <w:sz w:val="18"/>
                <w:szCs w:val="18"/>
              </w:rPr>
              <w:t>60</w:t>
            </w:r>
            <w:r w:rsidRPr="00C32D93">
              <w:rPr>
                <w:rFonts w:eastAsia="Calibri"/>
                <w:sz w:val="18"/>
                <w:szCs w:val="18"/>
              </w:rPr>
              <w:t xml:space="preserve"> zile lucrătoare de la data integrării locului de consum/de producere şi consum în SMI, operatorul de distribuție are obligația să informeze furnizorul în scris prin mijloace electronice despre faptul că locul de consum/de producere şi consum a fost integrat în SMI. </w:t>
            </w:r>
            <w:r w:rsidRPr="00C32D93">
              <w:rPr>
                <w:rFonts w:eastAsia="Calibri"/>
                <w:b/>
                <w:sz w:val="18"/>
                <w:szCs w:val="18"/>
              </w:rPr>
              <w:t>Odata cu implementarea sistemelor IT support, dar nu mai tarziu de 31.12.2022, pentru sistemul de masurare inteligenta (MDMS, Portal, etc.), operatorul de distributie are obligatia de a transmite furnizorilor modul de accesare al datelor de catre utilizatorii finali</w:t>
            </w:r>
            <w:r w:rsidRPr="00C32D93">
              <w:rPr>
                <w:rFonts w:eastAsia="Calibri"/>
                <w:sz w:val="18"/>
                <w:szCs w:val="18"/>
              </w:rPr>
              <w:t xml:space="preserve">. În termen de 15 zile lucrătoare de la data primirii informării de la operatorul de distribuție privind integrarea locului de consum/de producere şi consum în SMI, furnizorul are obligația să notifice </w:t>
            </w:r>
            <w:r w:rsidRPr="00C32D93">
              <w:rPr>
                <w:rFonts w:eastAsia="Calibri"/>
                <w:sz w:val="18"/>
                <w:szCs w:val="18"/>
              </w:rPr>
              <w:lastRenderedPageBreak/>
              <w:t xml:space="preserve">utilizatorul cu privire la faptul că contractul de furnizare/distribuţie urmează să fie completat cu o Anexă al cărei conținut este prevăzut în Anexa nr. 5 care face parte integrantă din prezentele condiții-cadru. </w:t>
            </w:r>
          </w:p>
          <w:p w14:paraId="5BCAEEF9" w14:textId="77777777" w:rsidR="00CE45BB" w:rsidRPr="00C32D93" w:rsidRDefault="00CE45BB" w:rsidP="00CE45BB">
            <w:pPr>
              <w:rPr>
                <w:rFonts w:eastAsia="Times New Roman"/>
                <w:bCs/>
                <w:color w:val="000000"/>
                <w:sz w:val="18"/>
                <w:szCs w:val="18"/>
                <w:lang w:eastAsia="ro-RO"/>
              </w:rPr>
            </w:pPr>
          </w:p>
        </w:tc>
        <w:tc>
          <w:tcPr>
            <w:tcW w:w="1105" w:type="pct"/>
            <w:tcBorders>
              <w:top w:val="single" w:sz="4" w:space="0" w:color="auto"/>
              <w:left w:val="nil"/>
              <w:bottom w:val="single" w:sz="4" w:space="0" w:color="auto"/>
              <w:right w:val="single" w:sz="4" w:space="0" w:color="auto"/>
            </w:tcBorders>
            <w:shd w:val="clear" w:color="auto" w:fill="auto"/>
          </w:tcPr>
          <w:p w14:paraId="33C1A7F8" w14:textId="77777777" w:rsidR="00CE45BB" w:rsidRPr="0019413C" w:rsidRDefault="00CE45BB" w:rsidP="00CE45BB">
            <w:pPr>
              <w:pStyle w:val="Header"/>
              <w:rPr>
                <w:rFonts w:eastAsia="Calibri"/>
                <w:sz w:val="18"/>
                <w:szCs w:val="18"/>
                <w:lang w:val="ro-RO"/>
              </w:rPr>
            </w:pPr>
            <w:r w:rsidRPr="0019413C">
              <w:rPr>
                <w:rFonts w:eastAsia="Calibri"/>
                <w:sz w:val="18"/>
                <w:szCs w:val="18"/>
                <w:lang w:val="ro-RO"/>
              </w:rPr>
              <w:lastRenderedPageBreak/>
              <w:t>Se solicita un termen de 60 de zile pentru acest proces deoarece tehnologia predominant utilizata de catre OD este PLC iar comunicatia este direct proportionala cu procentul de instalare pentru fiecare post de transformare. De asemenea, dupa momentul integrarii locului de consum/de producere si consum in SMI, OD monitorizeaza atent si direct pe o perioada de minim 30 de zile informatiile achizitionate de la contor, arhitectura de comunicatie a contoarelor pentru a asigura astfel stabilitatea de comunicatie. Sunt necesare activitati de teren in situatia in care procentul de integrare si citire este insufficient.</w:t>
            </w:r>
          </w:p>
          <w:p w14:paraId="2755AF02" w14:textId="77777777" w:rsidR="00CE45BB" w:rsidRPr="0019413C" w:rsidRDefault="00CE45BB" w:rsidP="00CE45BB">
            <w:pPr>
              <w:pStyle w:val="Header"/>
              <w:rPr>
                <w:rFonts w:eastAsia="Calibri"/>
                <w:sz w:val="18"/>
                <w:szCs w:val="18"/>
                <w:lang w:val="ro-RO"/>
              </w:rPr>
            </w:pPr>
          </w:p>
          <w:p w14:paraId="1D27B85F" w14:textId="77777777" w:rsidR="00CE45BB" w:rsidRPr="0019413C" w:rsidRDefault="00CE45BB" w:rsidP="00CE45BB">
            <w:pPr>
              <w:pStyle w:val="Header"/>
              <w:rPr>
                <w:rFonts w:eastAsia="Calibri"/>
                <w:sz w:val="18"/>
                <w:szCs w:val="18"/>
                <w:lang w:val="ro-RO"/>
              </w:rPr>
            </w:pPr>
            <w:r w:rsidRPr="0019413C">
              <w:rPr>
                <w:rFonts w:eastAsia="Calibri"/>
                <w:sz w:val="18"/>
                <w:szCs w:val="18"/>
                <w:lang w:val="ro-RO"/>
              </w:rPr>
              <w:t xml:space="preserve">Este cunoscut faptul ca operatorii de distributie se afla in plin proces de implementare al sistemelor IT support pentru sistemul de masurare inteligenta (MDMS, Portal). Realizarea unei investitii </w:t>
            </w:r>
            <w:r w:rsidRPr="0019413C">
              <w:rPr>
                <w:rFonts w:eastAsia="Calibri"/>
                <w:sz w:val="18"/>
                <w:szCs w:val="18"/>
                <w:lang w:val="ro-RO"/>
              </w:rPr>
              <w:lastRenderedPageBreak/>
              <w:t>suplimentare pentru indeplinirea formei de baza a articolului pana la fiinalizarea implementarii ar fi nejustificata la acest moment avand in vedere ca in cazul DEO deja s-a parcurs mai mult de jumatate din procesul de implementare.</w:t>
            </w:r>
          </w:p>
          <w:p w14:paraId="133EB521" w14:textId="17D8C36B" w:rsidR="00CE45BB" w:rsidRPr="0019413C" w:rsidRDefault="00CE45BB" w:rsidP="00CE45BB">
            <w:pPr>
              <w:rPr>
                <w:rFonts w:eastAsia="Times New Roman"/>
                <w:bCs/>
                <w:color w:val="000000"/>
                <w:sz w:val="18"/>
                <w:szCs w:val="18"/>
                <w:lang w:eastAsia="ro-RO"/>
              </w:rPr>
            </w:pPr>
            <w:r w:rsidRPr="0019413C">
              <w:rPr>
                <w:rFonts w:eastAsia="Calibri"/>
                <w:sz w:val="18"/>
                <w:szCs w:val="18"/>
              </w:rPr>
              <w:t>Totodata, consideram ca transmiterea de user si parola pentru fiecare client in parte, catre furnizorul de energie ar crea o bresa de securitate importanta si nu este in conformitate cu standardele de securitate din domeniul masurarii inteligente. De aceea propunem sa transmitem catre furnizor modul in care clientul le poate accesa, urmand ca dupa parcurgerea unor pasi de autentificare clientul sa primeasca pe e-mail userul si parola necesara.</w:t>
            </w:r>
          </w:p>
        </w:tc>
        <w:tc>
          <w:tcPr>
            <w:tcW w:w="770" w:type="pct"/>
            <w:tcBorders>
              <w:top w:val="single" w:sz="4" w:space="0" w:color="auto"/>
              <w:left w:val="nil"/>
              <w:bottom w:val="single" w:sz="4" w:space="0" w:color="auto"/>
              <w:right w:val="single" w:sz="4" w:space="0" w:color="auto"/>
            </w:tcBorders>
            <w:shd w:val="clear" w:color="auto" w:fill="auto"/>
          </w:tcPr>
          <w:p w14:paraId="67B77154" w14:textId="41B2272A" w:rsidR="005A6CA6" w:rsidRPr="0023571A" w:rsidRDefault="007A59C1" w:rsidP="00E742FD">
            <w:pPr>
              <w:rPr>
                <w:rFonts w:eastAsia="Times New Roman"/>
                <w:bCs/>
                <w:color w:val="000000"/>
                <w:sz w:val="18"/>
                <w:szCs w:val="18"/>
                <w:lang w:eastAsia="ro-RO"/>
              </w:rPr>
            </w:pPr>
            <w:r w:rsidRPr="007A59C1">
              <w:rPr>
                <w:rFonts w:eastAsia="Times New Roman"/>
                <w:bCs/>
                <w:color w:val="000000"/>
                <w:sz w:val="18"/>
                <w:szCs w:val="18"/>
                <w:lang w:eastAsia="ro-RO"/>
              </w:rPr>
              <w:lastRenderedPageBreak/>
              <w:t>Alin. (4) din art. 16 se abrogă</w:t>
            </w:r>
          </w:p>
        </w:tc>
      </w:tr>
      <w:tr w:rsidR="00CE33A4" w:rsidRPr="0023571A" w14:paraId="621B4EA5" w14:textId="77777777" w:rsidTr="00B83BCF">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738D9D0E" w14:textId="6BE01F68" w:rsidR="00833474" w:rsidRPr="0023571A" w:rsidRDefault="00833474" w:rsidP="00CE45BB">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tcBorders>
              <w:top w:val="single" w:sz="4" w:space="0" w:color="auto"/>
              <w:left w:val="nil"/>
              <w:bottom w:val="single" w:sz="4" w:space="0" w:color="auto"/>
              <w:right w:val="single" w:sz="4" w:space="0" w:color="auto"/>
            </w:tcBorders>
            <w:shd w:val="clear" w:color="auto" w:fill="auto"/>
            <w:vAlign w:val="center"/>
          </w:tcPr>
          <w:p w14:paraId="1ACF273C" w14:textId="258807DB" w:rsidR="00833474" w:rsidRPr="0023571A" w:rsidRDefault="00833474" w:rsidP="00CE45BB">
            <w:pPr>
              <w:jc w:val="center"/>
              <w:rPr>
                <w:rFonts w:eastAsia="Times New Roman"/>
                <w:b/>
                <w:bCs/>
                <w:color w:val="000000"/>
                <w:sz w:val="18"/>
                <w:szCs w:val="18"/>
                <w:lang w:eastAsia="ro-RO"/>
              </w:rPr>
            </w:pPr>
            <w:r>
              <w:rPr>
                <w:rFonts w:eastAsia="Times New Roman"/>
                <w:b/>
                <w:bCs/>
                <w:color w:val="000000"/>
                <w:sz w:val="18"/>
                <w:szCs w:val="18"/>
                <w:lang w:eastAsia="ro-RO"/>
              </w:rPr>
              <w:t>Art. 18</w:t>
            </w:r>
          </w:p>
        </w:tc>
        <w:tc>
          <w:tcPr>
            <w:tcW w:w="1085" w:type="pct"/>
            <w:tcBorders>
              <w:top w:val="single" w:sz="4" w:space="0" w:color="auto"/>
              <w:left w:val="nil"/>
              <w:bottom w:val="single" w:sz="4" w:space="0" w:color="auto"/>
              <w:right w:val="single" w:sz="4" w:space="0" w:color="auto"/>
            </w:tcBorders>
            <w:shd w:val="clear" w:color="auto" w:fill="auto"/>
            <w:vAlign w:val="center"/>
          </w:tcPr>
          <w:p w14:paraId="1820FA19" w14:textId="4F056DBE" w:rsidR="00833474" w:rsidRPr="0023571A" w:rsidRDefault="00833474" w:rsidP="00CE45BB">
            <w:pPr>
              <w:rPr>
                <w:rFonts w:eastAsia="Times New Roman"/>
                <w:bCs/>
                <w:color w:val="000000"/>
                <w:sz w:val="18"/>
                <w:szCs w:val="18"/>
                <w:lang w:eastAsia="ro-RO"/>
              </w:rPr>
            </w:pPr>
            <w:r w:rsidRPr="00833474">
              <w:rPr>
                <w:rFonts w:eastAsia="Times New Roman"/>
                <w:bCs/>
                <w:color w:val="FF0000"/>
                <w:sz w:val="18"/>
                <w:szCs w:val="18"/>
                <w:lang w:eastAsia="ro-RO"/>
              </w:rPr>
              <w:t>Nu face obiectul proiectului de Ordin</w:t>
            </w:r>
          </w:p>
        </w:tc>
        <w:tc>
          <w:tcPr>
            <w:tcW w:w="505" w:type="pct"/>
            <w:tcBorders>
              <w:top w:val="single" w:sz="4" w:space="0" w:color="auto"/>
              <w:left w:val="nil"/>
              <w:bottom w:val="single" w:sz="4" w:space="0" w:color="auto"/>
              <w:right w:val="single" w:sz="4" w:space="0" w:color="auto"/>
            </w:tcBorders>
            <w:shd w:val="clear" w:color="auto" w:fill="auto"/>
            <w:vAlign w:val="center"/>
          </w:tcPr>
          <w:p w14:paraId="442747A1" w14:textId="46F171C0" w:rsidR="00833474" w:rsidRPr="0023571A" w:rsidRDefault="00833474" w:rsidP="00CE45BB">
            <w:pPr>
              <w:rPr>
                <w:rFonts w:eastAsia="Times New Roman"/>
                <w:bCs/>
                <w:color w:val="000000"/>
                <w:sz w:val="18"/>
                <w:szCs w:val="18"/>
                <w:lang w:eastAsia="ro-RO"/>
              </w:rPr>
            </w:pPr>
            <w:r>
              <w:rPr>
                <w:rFonts w:eastAsia="Times New Roman"/>
                <w:bCs/>
                <w:color w:val="000000"/>
                <w:sz w:val="18"/>
                <w:szCs w:val="18"/>
                <w:lang w:eastAsia="ro-RO"/>
              </w:rPr>
              <w:t>DEER</w:t>
            </w:r>
          </w:p>
        </w:tc>
        <w:tc>
          <w:tcPr>
            <w:tcW w:w="1106" w:type="pct"/>
            <w:tcBorders>
              <w:top w:val="single" w:sz="4" w:space="0" w:color="auto"/>
              <w:left w:val="nil"/>
              <w:bottom w:val="single" w:sz="4" w:space="0" w:color="auto"/>
              <w:right w:val="single" w:sz="4" w:space="0" w:color="auto"/>
            </w:tcBorders>
            <w:shd w:val="clear" w:color="auto" w:fill="auto"/>
            <w:vAlign w:val="center"/>
          </w:tcPr>
          <w:p w14:paraId="31F3CE52" w14:textId="4BD712E6" w:rsidR="00833474" w:rsidRPr="0023571A" w:rsidRDefault="00833474" w:rsidP="00CE45BB">
            <w:pPr>
              <w:rPr>
                <w:rFonts w:eastAsia="Times New Roman"/>
                <w:bCs/>
                <w:color w:val="000000"/>
                <w:sz w:val="18"/>
                <w:szCs w:val="18"/>
                <w:lang w:eastAsia="ro-RO"/>
              </w:rPr>
            </w:pPr>
            <w:r w:rsidRPr="007B0385">
              <w:rPr>
                <w:rStyle w:val="l5def"/>
                <w:shd w:val="clear" w:color="auto" w:fill="F9F9F9"/>
              </w:rPr>
              <w:t>(</w:t>
            </w:r>
            <w:r w:rsidRPr="00833474">
              <w:rPr>
                <w:rStyle w:val="l5def"/>
                <w:sz w:val="18"/>
                <w:szCs w:val="18"/>
                <w:shd w:val="clear" w:color="auto" w:fill="F9F9F9"/>
              </w:rPr>
              <w:t xml:space="preserve">3) OD au obligaţia de a asigura accesul la datele istorice de consum, care cuprind datele de măsurare aferente lunii curente a anului curent, inclusiv cele aferente zilei precedente, astfel încât acestea să fie disponibile pentru utilizatori şi furnizori, în mod continuu, nediscriminatoriu, cu respectarea condiţiilor de securitate şi protecţie a confidenţialităţii datelor. </w:t>
            </w:r>
            <w:r w:rsidRPr="00833474">
              <w:rPr>
                <w:rStyle w:val="l5def1"/>
                <w:rFonts w:ascii="Times New Roman" w:hAnsi="Times New Roman" w:cs="Times New Roman"/>
                <w:sz w:val="18"/>
                <w:szCs w:val="18"/>
              </w:rPr>
              <w:t xml:space="preserve">Actualizarea datelor </w:t>
            </w:r>
            <w:r w:rsidRPr="00833474">
              <w:rPr>
                <w:rStyle w:val="l5def1"/>
                <w:rFonts w:ascii="Times New Roman" w:hAnsi="Times New Roman" w:cs="Times New Roman"/>
                <w:b/>
                <w:strike/>
                <w:color w:val="auto"/>
                <w:sz w:val="18"/>
                <w:szCs w:val="18"/>
              </w:rPr>
              <w:t>de măsurare</w:t>
            </w:r>
            <w:r w:rsidRPr="00833474">
              <w:rPr>
                <w:rStyle w:val="l5def1"/>
                <w:rFonts w:ascii="Times New Roman" w:hAnsi="Times New Roman" w:cs="Times New Roman"/>
                <w:b/>
                <w:color w:val="auto"/>
                <w:sz w:val="18"/>
                <w:szCs w:val="18"/>
              </w:rPr>
              <w:t xml:space="preserve"> </w:t>
            </w:r>
            <w:r w:rsidRPr="00833474">
              <w:rPr>
                <w:rStyle w:val="l5def1"/>
                <w:rFonts w:ascii="Times New Roman" w:hAnsi="Times New Roman" w:cs="Times New Roman"/>
                <w:b/>
                <w:strike/>
                <w:color w:val="auto"/>
                <w:sz w:val="18"/>
                <w:szCs w:val="18"/>
              </w:rPr>
              <w:t>cu cele</w:t>
            </w:r>
            <w:r w:rsidRPr="00833474">
              <w:rPr>
                <w:rStyle w:val="l5def1"/>
                <w:rFonts w:ascii="Times New Roman" w:hAnsi="Times New Roman" w:cs="Times New Roman"/>
                <w:b/>
                <w:color w:val="auto"/>
                <w:sz w:val="18"/>
                <w:szCs w:val="18"/>
              </w:rPr>
              <w:t xml:space="preserve"> măsurate</w:t>
            </w:r>
            <w:r w:rsidRPr="00833474">
              <w:rPr>
                <w:rStyle w:val="l5def1"/>
                <w:rFonts w:ascii="Times New Roman" w:hAnsi="Times New Roman" w:cs="Times New Roman"/>
                <w:b/>
                <w:strike/>
                <w:color w:val="auto"/>
                <w:sz w:val="18"/>
                <w:szCs w:val="18"/>
              </w:rPr>
              <w:t xml:space="preserve"> </w:t>
            </w:r>
            <w:r w:rsidRPr="00833474">
              <w:rPr>
                <w:rStyle w:val="l5def1"/>
                <w:rFonts w:ascii="Times New Roman" w:hAnsi="Times New Roman" w:cs="Times New Roman"/>
                <w:sz w:val="18"/>
                <w:szCs w:val="18"/>
              </w:rPr>
              <w:t xml:space="preserve">aferente consumului de energie electrică </w:t>
            </w:r>
            <w:r w:rsidRPr="00833474">
              <w:rPr>
                <w:rStyle w:val="l5def1"/>
                <w:rFonts w:ascii="Times New Roman" w:hAnsi="Times New Roman" w:cs="Times New Roman"/>
                <w:b/>
                <w:strike/>
                <w:color w:val="auto"/>
                <w:sz w:val="18"/>
                <w:szCs w:val="18"/>
              </w:rPr>
              <w:t>pentru ziua precedentă se realizează în intervalul orar 1.00-13,00 al zilei curente.</w:t>
            </w:r>
            <w:r w:rsidRPr="00833474">
              <w:rPr>
                <w:b/>
                <w:sz w:val="18"/>
                <w:szCs w:val="18"/>
              </w:rPr>
              <w:t> se realizează zilnic.</w:t>
            </w:r>
          </w:p>
        </w:tc>
        <w:tc>
          <w:tcPr>
            <w:tcW w:w="1105" w:type="pct"/>
            <w:tcBorders>
              <w:top w:val="single" w:sz="4" w:space="0" w:color="auto"/>
              <w:left w:val="nil"/>
              <w:bottom w:val="single" w:sz="4" w:space="0" w:color="auto"/>
              <w:right w:val="single" w:sz="4" w:space="0" w:color="auto"/>
            </w:tcBorders>
            <w:shd w:val="clear" w:color="auto" w:fill="auto"/>
          </w:tcPr>
          <w:p w14:paraId="713EE9AA" w14:textId="201AE79B" w:rsidR="00833474" w:rsidRPr="000E09B8" w:rsidRDefault="00833474" w:rsidP="00CE45BB">
            <w:pPr>
              <w:pStyle w:val="Header"/>
              <w:rPr>
                <w:rFonts w:eastAsia="Calibri"/>
                <w:b/>
                <w:sz w:val="18"/>
                <w:szCs w:val="18"/>
                <w:lang w:val="es-ES"/>
              </w:rPr>
            </w:pPr>
            <w:r w:rsidRPr="00833474">
              <w:rPr>
                <w:sz w:val="18"/>
                <w:szCs w:val="18"/>
                <w:lang w:val="ro-RO"/>
              </w:rPr>
              <w:t>Pot exista incidente informatice si limitări de interfețe care s</w:t>
            </w:r>
            <w:r w:rsidR="00996C11">
              <w:rPr>
                <w:sz w:val="18"/>
                <w:szCs w:val="18"/>
                <w:lang w:val="ro-RO"/>
              </w:rPr>
              <w:t>ă</w:t>
            </w:r>
            <w:r w:rsidRPr="00833474">
              <w:rPr>
                <w:sz w:val="18"/>
                <w:szCs w:val="18"/>
                <w:lang w:val="ro-RO"/>
              </w:rPr>
              <w:t xml:space="preserve"> nu permită respectarea transmiterii datelor </w:t>
            </w:r>
            <w:r w:rsidR="000E09B8">
              <w:rPr>
                <w:sz w:val="18"/>
                <w:szCs w:val="18"/>
                <w:lang w:val="ro-RO"/>
              </w:rPr>
              <w:t>î</w:t>
            </w:r>
            <w:r w:rsidRPr="00833474">
              <w:rPr>
                <w:sz w:val="18"/>
                <w:szCs w:val="18"/>
                <w:lang w:val="ro-RO"/>
              </w:rPr>
              <w:t>n intervalul precizat:1.00-13.00</w:t>
            </w:r>
          </w:p>
        </w:tc>
        <w:tc>
          <w:tcPr>
            <w:tcW w:w="770" w:type="pct"/>
            <w:tcBorders>
              <w:top w:val="single" w:sz="4" w:space="0" w:color="auto"/>
              <w:left w:val="nil"/>
              <w:bottom w:val="single" w:sz="4" w:space="0" w:color="auto"/>
              <w:right w:val="single" w:sz="4" w:space="0" w:color="auto"/>
            </w:tcBorders>
            <w:shd w:val="clear" w:color="auto" w:fill="auto"/>
          </w:tcPr>
          <w:p w14:paraId="79ECF3B4" w14:textId="77777777" w:rsidR="00833474" w:rsidRDefault="0013720C" w:rsidP="00B83BCF">
            <w:pPr>
              <w:rPr>
                <w:rFonts w:eastAsia="Times New Roman"/>
                <w:bCs/>
                <w:color w:val="000000"/>
                <w:sz w:val="18"/>
                <w:szCs w:val="18"/>
                <w:lang w:eastAsia="ro-RO"/>
              </w:rPr>
            </w:pPr>
            <w:r>
              <w:rPr>
                <w:rFonts w:eastAsia="Times New Roman"/>
                <w:bCs/>
                <w:color w:val="000000"/>
                <w:sz w:val="18"/>
                <w:szCs w:val="18"/>
                <w:lang w:eastAsia="ro-RO"/>
              </w:rPr>
              <w:t>Nu se acceptă.</w:t>
            </w:r>
          </w:p>
          <w:p w14:paraId="159722B6" w14:textId="5C02FC24" w:rsidR="0013720C" w:rsidRPr="0023571A" w:rsidRDefault="0013720C" w:rsidP="00B83BCF">
            <w:pPr>
              <w:rPr>
                <w:rFonts w:eastAsia="Times New Roman"/>
                <w:bCs/>
                <w:color w:val="000000"/>
                <w:sz w:val="18"/>
                <w:szCs w:val="18"/>
                <w:lang w:eastAsia="ro-RO"/>
              </w:rPr>
            </w:pPr>
            <w:r>
              <w:rPr>
                <w:rFonts w:eastAsia="Times New Roman"/>
                <w:bCs/>
                <w:color w:val="000000"/>
                <w:sz w:val="18"/>
                <w:szCs w:val="18"/>
                <w:lang w:eastAsia="ro-RO"/>
              </w:rPr>
              <w:t>Sistemele implementate trebuie să tindă să atingă aceste performanțe, altfel se îndepărtează de scopul pentru care sunt realizate.</w:t>
            </w:r>
          </w:p>
        </w:tc>
      </w:tr>
      <w:tr w:rsidR="00CE33A4" w:rsidRPr="0023571A" w14:paraId="321C4A5F" w14:textId="77777777" w:rsidTr="00CE4247">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52F8B73E" w14:textId="124E2C37" w:rsidR="00833474" w:rsidRPr="0023571A" w:rsidRDefault="00833474" w:rsidP="00833474">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tcBorders>
              <w:top w:val="single" w:sz="4" w:space="0" w:color="auto"/>
              <w:left w:val="nil"/>
              <w:bottom w:val="single" w:sz="4" w:space="0" w:color="auto"/>
              <w:right w:val="single" w:sz="4" w:space="0" w:color="auto"/>
            </w:tcBorders>
            <w:shd w:val="clear" w:color="auto" w:fill="auto"/>
            <w:vAlign w:val="center"/>
          </w:tcPr>
          <w:p w14:paraId="2A9AB83B" w14:textId="4194E8A3" w:rsidR="00833474" w:rsidRDefault="00833474" w:rsidP="00833474">
            <w:pPr>
              <w:jc w:val="center"/>
              <w:rPr>
                <w:rFonts w:eastAsia="Times New Roman"/>
                <w:b/>
                <w:bCs/>
                <w:color w:val="000000"/>
                <w:sz w:val="18"/>
                <w:szCs w:val="18"/>
                <w:lang w:eastAsia="ro-RO"/>
              </w:rPr>
            </w:pPr>
            <w:r>
              <w:rPr>
                <w:rFonts w:eastAsia="Times New Roman"/>
                <w:b/>
                <w:bCs/>
                <w:color w:val="000000"/>
                <w:sz w:val="18"/>
                <w:szCs w:val="18"/>
                <w:lang w:eastAsia="ro-RO"/>
              </w:rPr>
              <w:t>Art. 19</w:t>
            </w:r>
          </w:p>
        </w:tc>
        <w:tc>
          <w:tcPr>
            <w:tcW w:w="1085" w:type="pct"/>
            <w:tcBorders>
              <w:top w:val="single" w:sz="4" w:space="0" w:color="auto"/>
              <w:left w:val="nil"/>
              <w:bottom w:val="single" w:sz="4" w:space="0" w:color="auto"/>
              <w:right w:val="single" w:sz="4" w:space="0" w:color="auto"/>
            </w:tcBorders>
            <w:shd w:val="clear" w:color="auto" w:fill="auto"/>
            <w:vAlign w:val="center"/>
          </w:tcPr>
          <w:p w14:paraId="0C9A7D83" w14:textId="08B14DD4" w:rsidR="00833474" w:rsidRPr="00833474" w:rsidRDefault="00833474" w:rsidP="00833474">
            <w:pPr>
              <w:rPr>
                <w:rFonts w:eastAsia="Times New Roman"/>
                <w:bCs/>
                <w:color w:val="FF0000"/>
                <w:sz w:val="18"/>
                <w:szCs w:val="18"/>
                <w:lang w:eastAsia="ro-RO"/>
              </w:rPr>
            </w:pPr>
            <w:r w:rsidRPr="00833474">
              <w:rPr>
                <w:rFonts w:eastAsia="Times New Roman"/>
                <w:bCs/>
                <w:color w:val="FF0000"/>
                <w:sz w:val="18"/>
                <w:szCs w:val="18"/>
                <w:lang w:eastAsia="ro-RO"/>
              </w:rPr>
              <w:t>Nu face obiectul proiectului de Ordin</w:t>
            </w:r>
          </w:p>
        </w:tc>
        <w:tc>
          <w:tcPr>
            <w:tcW w:w="505" w:type="pct"/>
            <w:tcBorders>
              <w:top w:val="single" w:sz="4" w:space="0" w:color="auto"/>
              <w:left w:val="nil"/>
              <w:bottom w:val="single" w:sz="4" w:space="0" w:color="auto"/>
              <w:right w:val="single" w:sz="4" w:space="0" w:color="auto"/>
            </w:tcBorders>
            <w:shd w:val="clear" w:color="auto" w:fill="auto"/>
            <w:vAlign w:val="center"/>
          </w:tcPr>
          <w:p w14:paraId="1DCDC868" w14:textId="15036881" w:rsidR="00833474" w:rsidRDefault="00833474" w:rsidP="00833474">
            <w:pPr>
              <w:rPr>
                <w:rFonts w:eastAsia="Times New Roman"/>
                <w:bCs/>
                <w:color w:val="000000"/>
                <w:sz w:val="18"/>
                <w:szCs w:val="18"/>
                <w:lang w:eastAsia="ro-RO"/>
              </w:rPr>
            </w:pPr>
            <w:r>
              <w:rPr>
                <w:rFonts w:eastAsia="Times New Roman"/>
                <w:bCs/>
                <w:color w:val="000000"/>
                <w:sz w:val="18"/>
                <w:szCs w:val="18"/>
                <w:lang w:eastAsia="ro-RO"/>
              </w:rPr>
              <w:t>DEER</w:t>
            </w:r>
          </w:p>
        </w:tc>
        <w:tc>
          <w:tcPr>
            <w:tcW w:w="1106" w:type="pct"/>
            <w:tcBorders>
              <w:top w:val="single" w:sz="4" w:space="0" w:color="auto"/>
              <w:left w:val="nil"/>
              <w:bottom w:val="single" w:sz="4" w:space="0" w:color="auto"/>
              <w:right w:val="single" w:sz="4" w:space="0" w:color="auto"/>
            </w:tcBorders>
            <w:shd w:val="clear" w:color="auto" w:fill="auto"/>
            <w:vAlign w:val="center"/>
          </w:tcPr>
          <w:p w14:paraId="7A8E11FF" w14:textId="44B7415C" w:rsidR="00833474" w:rsidRPr="00833474" w:rsidRDefault="00833474" w:rsidP="00833474">
            <w:pPr>
              <w:rPr>
                <w:rStyle w:val="l5def"/>
                <w:sz w:val="18"/>
                <w:szCs w:val="18"/>
                <w:shd w:val="clear" w:color="auto" w:fill="F9F9F9"/>
              </w:rPr>
            </w:pPr>
            <w:r w:rsidRPr="00833474">
              <w:rPr>
                <w:rStyle w:val="l5def"/>
                <w:sz w:val="18"/>
                <w:szCs w:val="18"/>
                <w:shd w:val="clear" w:color="auto" w:fill="F9F9F9"/>
              </w:rPr>
              <w:t xml:space="preserve">(3) Pe toată durata calendarului de implementare a SMI, lunar, </w:t>
            </w:r>
            <w:r w:rsidRPr="00833474">
              <w:rPr>
                <w:rStyle w:val="l5def1"/>
                <w:rFonts w:ascii="Times New Roman" w:hAnsi="Times New Roman" w:cs="Times New Roman"/>
                <w:b/>
                <w:strike/>
                <w:sz w:val="18"/>
                <w:szCs w:val="18"/>
              </w:rPr>
              <w:t>în primele 5 zile ale lunii curente</w:t>
            </w:r>
            <w:r w:rsidRPr="00833474">
              <w:rPr>
                <w:rStyle w:val="l5def"/>
                <w:sz w:val="18"/>
                <w:szCs w:val="18"/>
                <w:shd w:val="clear" w:color="auto" w:fill="F9F9F9"/>
              </w:rPr>
              <w:t>, OD transmit furnizorilor de energie electrică situa</w:t>
            </w:r>
            <w:r w:rsidR="007B138B">
              <w:rPr>
                <w:rStyle w:val="l5def"/>
                <w:sz w:val="18"/>
                <w:szCs w:val="18"/>
                <w:shd w:val="clear" w:color="auto" w:fill="F9F9F9"/>
              </w:rPr>
              <w:t>ț</w:t>
            </w:r>
            <w:r w:rsidRPr="00833474">
              <w:rPr>
                <w:rStyle w:val="l5def"/>
                <w:sz w:val="18"/>
                <w:szCs w:val="18"/>
                <w:shd w:val="clear" w:color="auto" w:fill="F9F9F9"/>
              </w:rPr>
              <w:t xml:space="preserve">ia cu locurile de consum/de producere </w:t>
            </w:r>
            <w:r w:rsidR="007B138B">
              <w:rPr>
                <w:rStyle w:val="l5def"/>
                <w:sz w:val="18"/>
                <w:szCs w:val="18"/>
                <w:shd w:val="clear" w:color="auto" w:fill="F9F9F9"/>
              </w:rPr>
              <w:t>ș</w:t>
            </w:r>
            <w:r w:rsidRPr="00833474">
              <w:rPr>
                <w:rStyle w:val="l5def"/>
                <w:sz w:val="18"/>
                <w:szCs w:val="18"/>
                <w:shd w:val="clear" w:color="auto" w:fill="F9F9F9"/>
              </w:rPr>
              <w:t xml:space="preserve">i consum integrate în SMI în luna precedentă, pentru care instalarea sistemelor </w:t>
            </w:r>
            <w:r w:rsidR="007B138B">
              <w:rPr>
                <w:rStyle w:val="l5def"/>
                <w:sz w:val="18"/>
                <w:szCs w:val="18"/>
                <w:shd w:val="clear" w:color="auto" w:fill="F9F9F9"/>
              </w:rPr>
              <w:t>ș</w:t>
            </w:r>
            <w:r w:rsidRPr="00833474">
              <w:rPr>
                <w:rStyle w:val="l5def"/>
                <w:sz w:val="18"/>
                <w:szCs w:val="18"/>
                <w:shd w:val="clear" w:color="auto" w:fill="F9F9F9"/>
              </w:rPr>
              <w:t xml:space="preserve">i configurarea sunt finalizate </w:t>
            </w:r>
            <w:r w:rsidR="007B138B">
              <w:rPr>
                <w:rStyle w:val="l5def"/>
                <w:sz w:val="18"/>
                <w:szCs w:val="18"/>
                <w:shd w:val="clear" w:color="auto" w:fill="F9F9F9"/>
              </w:rPr>
              <w:t>ș</w:t>
            </w:r>
            <w:r w:rsidRPr="00833474">
              <w:rPr>
                <w:rStyle w:val="l5def"/>
                <w:sz w:val="18"/>
                <w:szCs w:val="18"/>
                <w:shd w:val="clear" w:color="auto" w:fill="F9F9F9"/>
              </w:rPr>
              <w:t>i datele de consum au fost recep</w:t>
            </w:r>
            <w:r w:rsidR="007B138B">
              <w:rPr>
                <w:rStyle w:val="l5def"/>
                <w:sz w:val="18"/>
                <w:szCs w:val="18"/>
                <w:shd w:val="clear" w:color="auto" w:fill="F9F9F9"/>
              </w:rPr>
              <w:t>ț</w:t>
            </w:r>
            <w:r w:rsidRPr="00833474">
              <w:rPr>
                <w:rStyle w:val="l5def"/>
                <w:sz w:val="18"/>
                <w:szCs w:val="18"/>
                <w:shd w:val="clear" w:color="auto" w:fill="F9F9F9"/>
              </w:rPr>
              <w:t xml:space="preserve">ionate </w:t>
            </w:r>
            <w:r w:rsidR="007B138B">
              <w:rPr>
                <w:rStyle w:val="l5def"/>
                <w:sz w:val="18"/>
                <w:szCs w:val="18"/>
                <w:shd w:val="clear" w:color="auto" w:fill="F9F9F9"/>
              </w:rPr>
              <w:t>ș</w:t>
            </w:r>
            <w:r w:rsidRPr="00833474">
              <w:rPr>
                <w:rStyle w:val="l5def"/>
                <w:sz w:val="18"/>
                <w:szCs w:val="18"/>
                <w:shd w:val="clear" w:color="auto" w:fill="F9F9F9"/>
              </w:rPr>
              <w:t>i înregistrate la nivelul MDMS.</w:t>
            </w:r>
          </w:p>
        </w:tc>
        <w:tc>
          <w:tcPr>
            <w:tcW w:w="1105" w:type="pct"/>
            <w:tcBorders>
              <w:top w:val="single" w:sz="4" w:space="0" w:color="auto"/>
              <w:left w:val="nil"/>
              <w:bottom w:val="single" w:sz="4" w:space="0" w:color="auto"/>
              <w:right w:val="single" w:sz="4" w:space="0" w:color="auto"/>
            </w:tcBorders>
            <w:shd w:val="clear" w:color="auto" w:fill="auto"/>
          </w:tcPr>
          <w:p w14:paraId="02F9D0C0" w14:textId="16F97333" w:rsidR="00833474" w:rsidRPr="00833474" w:rsidRDefault="00833474" w:rsidP="00833474">
            <w:pPr>
              <w:jc w:val="both"/>
              <w:rPr>
                <w:sz w:val="18"/>
                <w:szCs w:val="18"/>
              </w:rPr>
            </w:pPr>
            <w:r w:rsidRPr="00833474">
              <w:rPr>
                <w:sz w:val="18"/>
                <w:szCs w:val="18"/>
              </w:rPr>
              <w:t>Consider</w:t>
            </w:r>
            <w:r w:rsidR="000E09B8">
              <w:rPr>
                <w:sz w:val="18"/>
                <w:szCs w:val="18"/>
              </w:rPr>
              <w:t>â</w:t>
            </w:r>
            <w:r w:rsidRPr="00833474">
              <w:rPr>
                <w:sz w:val="18"/>
                <w:szCs w:val="18"/>
              </w:rPr>
              <w:t>nd num</w:t>
            </w:r>
            <w:r w:rsidR="000E09B8">
              <w:rPr>
                <w:sz w:val="18"/>
                <w:szCs w:val="18"/>
              </w:rPr>
              <w:t>ă</w:t>
            </w:r>
            <w:r w:rsidRPr="00833474">
              <w:rPr>
                <w:sz w:val="18"/>
                <w:szCs w:val="18"/>
              </w:rPr>
              <w:t>rul mare de consumatori care vor fi integra</w:t>
            </w:r>
            <w:r w:rsidR="000E09B8">
              <w:rPr>
                <w:sz w:val="18"/>
                <w:szCs w:val="18"/>
              </w:rPr>
              <w:t>ț</w:t>
            </w:r>
            <w:r w:rsidRPr="00833474">
              <w:rPr>
                <w:sz w:val="18"/>
                <w:szCs w:val="18"/>
              </w:rPr>
              <w:t>i lunar conform roll-out SMI termenul de 5 zile este prea scurt pentru informarea furnizorilor cu privire la transmit</w:t>
            </w:r>
            <w:r w:rsidR="007B138B">
              <w:rPr>
                <w:sz w:val="18"/>
                <w:szCs w:val="18"/>
              </w:rPr>
              <w:t>e</w:t>
            </w:r>
            <w:r w:rsidRPr="00833474">
              <w:rPr>
                <w:sz w:val="18"/>
                <w:szCs w:val="18"/>
              </w:rPr>
              <w:t>rea datelor la mii de consumatori integra</w:t>
            </w:r>
            <w:r w:rsidR="007B138B">
              <w:rPr>
                <w:sz w:val="18"/>
                <w:szCs w:val="18"/>
              </w:rPr>
              <w:t>ț</w:t>
            </w:r>
            <w:r w:rsidRPr="00833474">
              <w:rPr>
                <w:sz w:val="18"/>
                <w:szCs w:val="18"/>
              </w:rPr>
              <w:t xml:space="preserve">i lunar. </w:t>
            </w:r>
          </w:p>
          <w:p w14:paraId="37556A22" w14:textId="77777777" w:rsidR="00833474" w:rsidRPr="00833474" w:rsidRDefault="00833474" w:rsidP="00833474">
            <w:pPr>
              <w:pStyle w:val="Header"/>
              <w:rPr>
                <w:sz w:val="18"/>
                <w:szCs w:val="18"/>
                <w:lang w:val="ro-RO"/>
              </w:rPr>
            </w:pPr>
          </w:p>
        </w:tc>
        <w:tc>
          <w:tcPr>
            <w:tcW w:w="770" w:type="pct"/>
            <w:tcBorders>
              <w:top w:val="single" w:sz="4" w:space="0" w:color="auto"/>
              <w:left w:val="nil"/>
              <w:bottom w:val="single" w:sz="4" w:space="0" w:color="auto"/>
              <w:right w:val="single" w:sz="4" w:space="0" w:color="auto"/>
            </w:tcBorders>
            <w:shd w:val="clear" w:color="auto" w:fill="auto"/>
            <w:vAlign w:val="center"/>
          </w:tcPr>
          <w:p w14:paraId="798FD9D3" w14:textId="77777777" w:rsidR="00833474" w:rsidRDefault="0013720C" w:rsidP="00833474">
            <w:pPr>
              <w:rPr>
                <w:rFonts w:eastAsia="Times New Roman"/>
                <w:bCs/>
                <w:color w:val="000000"/>
                <w:sz w:val="18"/>
                <w:szCs w:val="18"/>
                <w:lang w:eastAsia="ro-RO"/>
              </w:rPr>
            </w:pPr>
            <w:r>
              <w:rPr>
                <w:rFonts w:eastAsia="Times New Roman"/>
                <w:bCs/>
                <w:color w:val="000000"/>
                <w:sz w:val="18"/>
                <w:szCs w:val="18"/>
                <w:lang w:eastAsia="ro-RO"/>
              </w:rPr>
              <w:t>Nu se acceptă.</w:t>
            </w:r>
          </w:p>
          <w:p w14:paraId="62D575FD" w14:textId="682E203B" w:rsidR="0013720C" w:rsidRPr="0023571A" w:rsidRDefault="0013720C" w:rsidP="0013720C">
            <w:pPr>
              <w:rPr>
                <w:rFonts w:eastAsia="Times New Roman"/>
                <w:bCs/>
                <w:color w:val="000000"/>
                <w:sz w:val="18"/>
                <w:szCs w:val="18"/>
                <w:lang w:eastAsia="ro-RO"/>
              </w:rPr>
            </w:pPr>
            <w:r>
              <w:rPr>
                <w:rFonts w:eastAsia="Times New Roman"/>
                <w:bCs/>
                <w:color w:val="000000"/>
                <w:sz w:val="18"/>
                <w:szCs w:val="18"/>
                <w:lang w:eastAsia="ro-RO"/>
              </w:rPr>
              <w:t xml:space="preserve">Actualizarea datelor de implementare în sisteme informatice ale OD pe măsura realizării implementărilor nu va conduce la aglomerări și blocaje. Dacă actualizările sunt făcute continuu, pe măsura finalizării implementărilor, sfârșitul lunii nu va fi foarte încărcat, </w:t>
            </w:r>
            <w:r>
              <w:rPr>
                <w:rFonts w:eastAsia="Times New Roman"/>
                <w:bCs/>
                <w:color w:val="000000"/>
                <w:sz w:val="18"/>
                <w:szCs w:val="18"/>
                <w:lang w:eastAsia="ro-RO"/>
              </w:rPr>
              <w:lastRenderedPageBreak/>
              <w:t>astfel încât, în primele 5 zile ale lunii următoare să se poate extrage din baza de date actualizată situația integrărilor din ultima lună</w:t>
            </w:r>
            <w:r w:rsidR="00E742FD">
              <w:rPr>
                <w:rFonts w:eastAsia="Times New Roman"/>
                <w:bCs/>
                <w:color w:val="000000"/>
                <w:sz w:val="18"/>
                <w:szCs w:val="18"/>
                <w:lang w:eastAsia="ro-RO"/>
              </w:rPr>
              <w:t xml:space="preserve"> pentru a fi puse la dispoziția furnizorilor</w:t>
            </w:r>
            <w:r>
              <w:rPr>
                <w:rFonts w:eastAsia="Times New Roman"/>
                <w:bCs/>
                <w:color w:val="000000"/>
                <w:sz w:val="18"/>
                <w:szCs w:val="18"/>
                <w:lang w:eastAsia="ro-RO"/>
              </w:rPr>
              <w:t>.</w:t>
            </w:r>
          </w:p>
        </w:tc>
      </w:tr>
      <w:tr w:rsidR="00CE33A4" w:rsidRPr="0023571A" w14:paraId="2E2A6909" w14:textId="77777777" w:rsidTr="00E742FD">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2987C51D" w14:textId="1EA4714F" w:rsidR="00833474" w:rsidRPr="0023571A" w:rsidRDefault="00833474" w:rsidP="00833474">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vMerge w:val="restart"/>
            <w:tcBorders>
              <w:top w:val="single" w:sz="4" w:space="0" w:color="auto"/>
              <w:left w:val="nil"/>
              <w:right w:val="single" w:sz="4" w:space="0" w:color="auto"/>
            </w:tcBorders>
            <w:shd w:val="clear" w:color="auto" w:fill="auto"/>
            <w:vAlign w:val="center"/>
          </w:tcPr>
          <w:p w14:paraId="58A1AA59" w14:textId="420BDAF7" w:rsidR="00833474" w:rsidRPr="0023571A" w:rsidRDefault="00833474" w:rsidP="00833474">
            <w:pPr>
              <w:jc w:val="center"/>
              <w:rPr>
                <w:rFonts w:eastAsia="Times New Roman"/>
                <w:b/>
                <w:bCs/>
                <w:color w:val="000000"/>
                <w:sz w:val="18"/>
                <w:szCs w:val="18"/>
                <w:lang w:eastAsia="ro-RO"/>
              </w:rPr>
            </w:pPr>
            <w:r w:rsidRPr="0023571A">
              <w:rPr>
                <w:rFonts w:eastAsia="Times New Roman"/>
                <w:b/>
                <w:bCs/>
                <w:color w:val="000000"/>
                <w:sz w:val="18"/>
                <w:szCs w:val="18"/>
                <w:lang w:eastAsia="ro-RO"/>
              </w:rPr>
              <w:t>Anexa nr. 3 la condițiile-cadru – poz. 6</w:t>
            </w:r>
          </w:p>
        </w:tc>
        <w:tc>
          <w:tcPr>
            <w:tcW w:w="1085" w:type="pct"/>
            <w:vMerge w:val="restart"/>
            <w:tcBorders>
              <w:top w:val="single" w:sz="4" w:space="0" w:color="auto"/>
              <w:left w:val="nil"/>
              <w:right w:val="single" w:sz="4" w:space="0" w:color="auto"/>
            </w:tcBorders>
            <w:shd w:val="clear" w:color="auto" w:fill="auto"/>
            <w:vAlign w:val="center"/>
          </w:tcPr>
          <w:p w14:paraId="1869E929" w14:textId="77777777" w:rsidR="00833474" w:rsidRPr="0023571A" w:rsidRDefault="00833474" w:rsidP="00833474">
            <w:pPr>
              <w:rPr>
                <w:rFonts w:eastAsia="Times New Roman"/>
                <w:bCs/>
                <w:color w:val="000000"/>
                <w:sz w:val="18"/>
                <w:szCs w:val="18"/>
                <w:lang w:eastAsia="ro-RO"/>
              </w:rPr>
            </w:pPr>
            <w:r w:rsidRPr="0023571A">
              <w:rPr>
                <w:rFonts w:eastAsia="Times New Roman"/>
                <w:bCs/>
                <w:color w:val="000000"/>
                <w:sz w:val="18"/>
                <w:szCs w:val="18"/>
                <w:lang w:eastAsia="ro-RO"/>
              </w:rPr>
              <w:t>a. La poziția 6 - „Media anuală a ratelor zilnice de succes a transmiterii datelor de la contor la HES/MDMS”, în coloana observații se completează: „Raportarea se transmite anual, defalcat pe luni și pe posturi de transformare. Pentru fiecare post de transformare se va preciza numărul total de contoare aferente postului de transformare și numărul de contoare integrate în SMI aferente postului de transformare, precum și datele de localizare (localitate, județ).”</w:t>
            </w:r>
          </w:p>
          <w:p w14:paraId="4D10F6BE" w14:textId="77777777" w:rsidR="00833474" w:rsidRPr="0023571A" w:rsidRDefault="00833474" w:rsidP="00833474">
            <w:pPr>
              <w:rPr>
                <w:rFonts w:eastAsia="Times New Roman"/>
                <w:bCs/>
                <w:color w:val="000000"/>
                <w:sz w:val="18"/>
                <w:szCs w:val="18"/>
                <w:lang w:eastAsia="ro-RO"/>
              </w:rPr>
            </w:pPr>
          </w:p>
        </w:tc>
        <w:tc>
          <w:tcPr>
            <w:tcW w:w="505" w:type="pct"/>
            <w:tcBorders>
              <w:top w:val="single" w:sz="4" w:space="0" w:color="auto"/>
              <w:left w:val="nil"/>
              <w:bottom w:val="single" w:sz="4" w:space="0" w:color="auto"/>
              <w:right w:val="single" w:sz="4" w:space="0" w:color="auto"/>
            </w:tcBorders>
            <w:shd w:val="clear" w:color="auto" w:fill="auto"/>
            <w:vAlign w:val="center"/>
          </w:tcPr>
          <w:p w14:paraId="1ED6ABC5" w14:textId="2082FFBB" w:rsidR="00833474" w:rsidRPr="0023571A" w:rsidRDefault="00833474" w:rsidP="00833474">
            <w:pPr>
              <w:rPr>
                <w:rFonts w:eastAsia="Times New Roman"/>
                <w:bCs/>
                <w:color w:val="000000"/>
                <w:sz w:val="18"/>
                <w:szCs w:val="18"/>
                <w:lang w:eastAsia="ro-RO"/>
              </w:rPr>
            </w:pPr>
            <w:r>
              <w:rPr>
                <w:rFonts w:eastAsia="Times New Roman"/>
                <w:bCs/>
                <w:color w:val="000000"/>
                <w:sz w:val="18"/>
                <w:szCs w:val="18"/>
                <w:lang w:eastAsia="ro-RO"/>
              </w:rPr>
              <w:t>DEER</w:t>
            </w:r>
          </w:p>
        </w:tc>
        <w:tc>
          <w:tcPr>
            <w:tcW w:w="1106" w:type="pct"/>
            <w:tcBorders>
              <w:top w:val="single" w:sz="4" w:space="0" w:color="auto"/>
              <w:left w:val="nil"/>
              <w:bottom w:val="single" w:sz="4" w:space="0" w:color="auto"/>
              <w:right w:val="single" w:sz="4" w:space="0" w:color="auto"/>
            </w:tcBorders>
            <w:shd w:val="clear" w:color="auto" w:fill="auto"/>
            <w:vAlign w:val="center"/>
          </w:tcPr>
          <w:p w14:paraId="291608B2" w14:textId="77777777" w:rsidR="00EE4443" w:rsidRPr="00EE4443" w:rsidRDefault="00EE4443" w:rsidP="00EE4443">
            <w:pPr>
              <w:pStyle w:val="CommentText"/>
              <w:jc w:val="both"/>
              <w:rPr>
                <w:rFonts w:eastAsia="Calibri"/>
                <w:b/>
                <w:sz w:val="18"/>
                <w:szCs w:val="18"/>
              </w:rPr>
            </w:pPr>
            <w:r w:rsidRPr="00EE4443">
              <w:rPr>
                <w:rFonts w:eastAsia="Calibri"/>
                <w:sz w:val="18"/>
                <w:szCs w:val="18"/>
              </w:rPr>
              <w:t>a. La poziția 6 - „</w:t>
            </w:r>
            <w:r w:rsidRPr="00EE4443">
              <w:rPr>
                <w:rFonts w:eastAsia="Calibri"/>
                <w:i/>
                <w:iCs/>
                <w:sz w:val="18"/>
                <w:szCs w:val="18"/>
              </w:rPr>
              <w:t>Media anuală a ratelor zilnice de succes a transmiterii datelor de la contor la HES/MDMS</w:t>
            </w:r>
            <w:r w:rsidRPr="00EE4443">
              <w:rPr>
                <w:rFonts w:eastAsia="Calibri"/>
                <w:sz w:val="18"/>
                <w:szCs w:val="18"/>
              </w:rPr>
              <w:t xml:space="preserve">”, în coloana observații se completează : ,,Raportarea se transmite anual, defalcat pe luni și </w:t>
            </w:r>
            <w:r w:rsidRPr="00EE4443">
              <w:rPr>
                <w:rFonts w:eastAsia="Calibri"/>
                <w:b/>
                <w:strike/>
                <w:sz w:val="18"/>
                <w:szCs w:val="18"/>
              </w:rPr>
              <w:t>pe posturi de transformare</w:t>
            </w:r>
            <w:r w:rsidRPr="00EE4443">
              <w:rPr>
                <w:rFonts w:eastAsia="Calibri"/>
                <w:b/>
                <w:sz w:val="18"/>
                <w:szCs w:val="18"/>
              </w:rPr>
              <w:t xml:space="preserve"> localități. </w:t>
            </w:r>
            <w:r w:rsidRPr="00EE4443">
              <w:rPr>
                <w:rFonts w:eastAsia="Calibri"/>
                <w:sz w:val="18"/>
                <w:szCs w:val="18"/>
              </w:rPr>
              <w:t xml:space="preserve">Pentru fiecare </w:t>
            </w:r>
            <w:r w:rsidRPr="00EE4443">
              <w:rPr>
                <w:rFonts w:eastAsia="Calibri"/>
                <w:b/>
                <w:strike/>
                <w:sz w:val="18"/>
                <w:szCs w:val="18"/>
              </w:rPr>
              <w:t>post de transformare</w:t>
            </w:r>
            <w:r w:rsidRPr="00EE4443">
              <w:rPr>
                <w:rFonts w:eastAsia="Calibri"/>
                <w:b/>
                <w:sz w:val="18"/>
                <w:szCs w:val="18"/>
              </w:rPr>
              <w:t xml:space="preserve"> localitate</w:t>
            </w:r>
            <w:r w:rsidRPr="00EE4443">
              <w:rPr>
                <w:rFonts w:eastAsia="Calibri"/>
                <w:sz w:val="18"/>
                <w:szCs w:val="18"/>
              </w:rPr>
              <w:t xml:space="preserve"> se va preciza numărul total de contoare aferente </w:t>
            </w:r>
            <w:r w:rsidRPr="00EE4443">
              <w:rPr>
                <w:rFonts w:eastAsia="Calibri"/>
                <w:b/>
                <w:strike/>
                <w:sz w:val="18"/>
                <w:szCs w:val="18"/>
              </w:rPr>
              <w:t>postului de transformare</w:t>
            </w:r>
            <w:r w:rsidRPr="00EE4443">
              <w:rPr>
                <w:rFonts w:eastAsia="Calibri"/>
                <w:b/>
                <w:sz w:val="18"/>
                <w:szCs w:val="18"/>
              </w:rPr>
              <w:t xml:space="preserve"> localității</w:t>
            </w:r>
            <w:r w:rsidRPr="00EE4443">
              <w:rPr>
                <w:rFonts w:eastAsia="Calibri"/>
                <w:sz w:val="18"/>
                <w:szCs w:val="18"/>
              </w:rPr>
              <w:t xml:space="preserve"> și numărul de contoare integrate în SMI aferente </w:t>
            </w:r>
            <w:r w:rsidRPr="00EE4443">
              <w:rPr>
                <w:rFonts w:eastAsia="Calibri"/>
                <w:b/>
                <w:strike/>
                <w:sz w:val="18"/>
                <w:szCs w:val="18"/>
              </w:rPr>
              <w:t>postului de transformare</w:t>
            </w:r>
            <w:r w:rsidRPr="00EE4443">
              <w:rPr>
                <w:rFonts w:eastAsia="Calibri"/>
                <w:b/>
                <w:sz w:val="18"/>
                <w:szCs w:val="18"/>
              </w:rPr>
              <w:t xml:space="preserve"> localității</w:t>
            </w:r>
            <w:r w:rsidRPr="00EE4443">
              <w:rPr>
                <w:rFonts w:eastAsia="Calibri"/>
                <w:color w:val="FF0000"/>
                <w:sz w:val="18"/>
                <w:szCs w:val="18"/>
              </w:rPr>
              <w:t xml:space="preserve">, </w:t>
            </w:r>
            <w:r w:rsidRPr="00EE4443">
              <w:rPr>
                <w:rFonts w:eastAsia="Calibri"/>
                <w:sz w:val="18"/>
                <w:szCs w:val="18"/>
              </w:rPr>
              <w:t>precum și datele de localizare (</w:t>
            </w:r>
            <w:r w:rsidRPr="00EE4443">
              <w:rPr>
                <w:rFonts w:eastAsia="Calibri"/>
                <w:strike/>
                <w:sz w:val="18"/>
                <w:szCs w:val="18"/>
              </w:rPr>
              <w:t>localitate</w:t>
            </w:r>
            <w:r w:rsidRPr="00EE4443">
              <w:rPr>
                <w:rFonts w:eastAsia="Calibri"/>
                <w:color w:val="FF0000"/>
                <w:sz w:val="18"/>
                <w:szCs w:val="18"/>
              </w:rPr>
              <w:t xml:space="preserve"> </w:t>
            </w:r>
            <w:r w:rsidRPr="00EE4443">
              <w:rPr>
                <w:rFonts w:eastAsia="Calibri"/>
                <w:sz w:val="18"/>
                <w:szCs w:val="18"/>
              </w:rPr>
              <w:t>județ</w:t>
            </w:r>
            <w:r w:rsidRPr="00EE4443">
              <w:rPr>
                <w:rFonts w:eastAsia="Calibri"/>
                <w:color w:val="FF0000"/>
                <w:sz w:val="18"/>
                <w:szCs w:val="18"/>
              </w:rPr>
              <w:t xml:space="preserve">, </w:t>
            </w:r>
            <w:r w:rsidRPr="00EE4443">
              <w:rPr>
                <w:rFonts w:eastAsia="Calibri"/>
                <w:b/>
                <w:sz w:val="18"/>
                <w:szCs w:val="18"/>
              </w:rPr>
              <w:t>comună, după caz).</w:t>
            </w:r>
          </w:p>
          <w:p w14:paraId="4D586F1A" w14:textId="77777777" w:rsidR="00EE4443" w:rsidRPr="00EE4443" w:rsidRDefault="00EE4443" w:rsidP="00EE4443">
            <w:pPr>
              <w:pStyle w:val="CommentText"/>
              <w:jc w:val="both"/>
              <w:rPr>
                <w:b/>
                <w:sz w:val="18"/>
                <w:szCs w:val="18"/>
              </w:rPr>
            </w:pPr>
            <w:r w:rsidRPr="00EE4443">
              <w:rPr>
                <w:rFonts w:eastAsia="Calibri"/>
                <w:b/>
                <w:sz w:val="18"/>
                <w:szCs w:val="18"/>
              </w:rPr>
              <w:t>Determinarea ratei zilnice de succes a transmiterii datelor de la contor la HES/MDMS pentru ziua (i) se va face în ziua (i+3)</w:t>
            </w:r>
          </w:p>
          <w:p w14:paraId="2C8868C1" w14:textId="77777777" w:rsidR="00833474" w:rsidRPr="00EE4443" w:rsidRDefault="00833474" w:rsidP="00833474">
            <w:pPr>
              <w:rPr>
                <w:rFonts w:eastAsia="Times New Roman"/>
                <w:bCs/>
                <w:color w:val="000000"/>
                <w:sz w:val="18"/>
                <w:szCs w:val="18"/>
                <w:lang w:eastAsia="ro-RO"/>
              </w:rPr>
            </w:pPr>
          </w:p>
        </w:tc>
        <w:tc>
          <w:tcPr>
            <w:tcW w:w="1105" w:type="pct"/>
            <w:tcBorders>
              <w:top w:val="single" w:sz="4" w:space="0" w:color="auto"/>
              <w:left w:val="nil"/>
              <w:bottom w:val="single" w:sz="4" w:space="0" w:color="auto"/>
              <w:right w:val="single" w:sz="4" w:space="0" w:color="auto"/>
            </w:tcBorders>
            <w:shd w:val="clear" w:color="auto" w:fill="auto"/>
          </w:tcPr>
          <w:p w14:paraId="29F1ADBE" w14:textId="0A466B8B" w:rsidR="00EE4443" w:rsidRPr="00EE4443" w:rsidRDefault="00EE4443" w:rsidP="00EE4443">
            <w:pPr>
              <w:jc w:val="both"/>
              <w:rPr>
                <w:sz w:val="18"/>
                <w:szCs w:val="18"/>
              </w:rPr>
            </w:pPr>
            <w:r w:rsidRPr="00EE4443">
              <w:rPr>
                <w:sz w:val="18"/>
                <w:szCs w:val="18"/>
              </w:rPr>
              <w:t>a. Asocierea unui loc de consum/producere aferent unui client final este dinamica. Apartenenta sa la un post de transformare poate sa varieze de-a lungul unui interval de timp cu at</w:t>
            </w:r>
            <w:r w:rsidR="009F1694">
              <w:rPr>
                <w:sz w:val="18"/>
                <w:szCs w:val="18"/>
              </w:rPr>
              <w:t>â</w:t>
            </w:r>
            <w:r w:rsidRPr="00EE4443">
              <w:rPr>
                <w:sz w:val="18"/>
                <w:szCs w:val="18"/>
              </w:rPr>
              <w:t>t mai mult de-a lungul unui an calendaristic.</w:t>
            </w:r>
          </w:p>
          <w:p w14:paraId="37A327F8" w14:textId="5E8AD8B1" w:rsidR="00EE4443" w:rsidRPr="00EE4443" w:rsidRDefault="00EE4443" w:rsidP="00EE4443">
            <w:pPr>
              <w:jc w:val="both"/>
              <w:rPr>
                <w:sz w:val="18"/>
                <w:szCs w:val="18"/>
              </w:rPr>
            </w:pPr>
            <w:r w:rsidRPr="00EE4443">
              <w:rPr>
                <w:sz w:val="18"/>
                <w:szCs w:val="18"/>
              </w:rPr>
              <w:t>Cauzele modific</w:t>
            </w:r>
            <w:r w:rsidR="009F1694">
              <w:rPr>
                <w:sz w:val="18"/>
                <w:szCs w:val="18"/>
              </w:rPr>
              <w:t>ă</w:t>
            </w:r>
            <w:r w:rsidRPr="00EE4443">
              <w:rPr>
                <w:sz w:val="18"/>
                <w:szCs w:val="18"/>
              </w:rPr>
              <w:t>rii apartenentei la un post de transformare pot fi: lucr</w:t>
            </w:r>
            <w:r w:rsidR="009F1694">
              <w:rPr>
                <w:sz w:val="18"/>
                <w:szCs w:val="18"/>
              </w:rPr>
              <w:t>ă</w:t>
            </w:r>
            <w:r w:rsidRPr="00EE4443">
              <w:rPr>
                <w:sz w:val="18"/>
                <w:szCs w:val="18"/>
              </w:rPr>
              <w:t>ri programate de mentenana</w:t>
            </w:r>
            <w:r w:rsidR="009F1694">
              <w:rPr>
                <w:sz w:val="18"/>
                <w:szCs w:val="18"/>
              </w:rPr>
              <w:t>ță</w:t>
            </w:r>
            <w:r w:rsidRPr="00EE4443">
              <w:rPr>
                <w:sz w:val="18"/>
                <w:szCs w:val="18"/>
              </w:rPr>
              <w:t>, evenimente care duc pentru o perioada de timp la alimentarea dintr-un alt post de transformare, lucr</w:t>
            </w:r>
            <w:r w:rsidR="009F1694">
              <w:rPr>
                <w:sz w:val="18"/>
                <w:szCs w:val="18"/>
              </w:rPr>
              <w:t>ă</w:t>
            </w:r>
            <w:r w:rsidRPr="00EE4443">
              <w:rPr>
                <w:sz w:val="18"/>
                <w:szCs w:val="18"/>
              </w:rPr>
              <w:t>ri de modernizare/</w:t>
            </w:r>
            <w:r w:rsidR="009F1694">
              <w:rPr>
                <w:sz w:val="18"/>
                <w:szCs w:val="18"/>
              </w:rPr>
              <w:t xml:space="preserve"> </w:t>
            </w:r>
            <w:r w:rsidRPr="00EE4443">
              <w:rPr>
                <w:sz w:val="18"/>
                <w:szCs w:val="18"/>
              </w:rPr>
              <w:t>dezvoltare a re</w:t>
            </w:r>
            <w:r w:rsidR="009F1694">
              <w:rPr>
                <w:sz w:val="18"/>
                <w:szCs w:val="18"/>
              </w:rPr>
              <w:t>ț</w:t>
            </w:r>
            <w:r w:rsidRPr="00EE4443">
              <w:rPr>
                <w:sz w:val="18"/>
                <w:szCs w:val="18"/>
              </w:rPr>
              <w:t>elei care pot conduce la redistribuirea consumatorilor intre doua sau mai multe posturi de transformare, apari</w:t>
            </w:r>
            <w:r w:rsidR="009F1694">
              <w:rPr>
                <w:sz w:val="18"/>
                <w:szCs w:val="18"/>
              </w:rPr>
              <w:t>ț</w:t>
            </w:r>
            <w:r w:rsidRPr="00EE4443">
              <w:rPr>
                <w:sz w:val="18"/>
                <w:szCs w:val="18"/>
              </w:rPr>
              <w:t>ia unor noi puncte de injec</w:t>
            </w:r>
            <w:r w:rsidR="009F1694">
              <w:rPr>
                <w:sz w:val="18"/>
                <w:szCs w:val="18"/>
              </w:rPr>
              <w:t>ț</w:t>
            </w:r>
            <w:r w:rsidRPr="00EE4443">
              <w:rPr>
                <w:sz w:val="18"/>
                <w:szCs w:val="18"/>
              </w:rPr>
              <w:t xml:space="preserve">ie in RED – preluarea consumatorilor pe un post nou de transformare inexistent la </w:t>
            </w:r>
            <w:r w:rsidR="009F1694">
              <w:rPr>
                <w:sz w:val="18"/>
                <w:szCs w:val="18"/>
              </w:rPr>
              <w:t>î</w:t>
            </w:r>
            <w:r w:rsidRPr="00EE4443">
              <w:rPr>
                <w:sz w:val="18"/>
                <w:szCs w:val="18"/>
              </w:rPr>
              <w:t>nceputul perioadei de raportare(ex: luna)</w:t>
            </w:r>
          </w:p>
          <w:p w14:paraId="082772D5" w14:textId="77777777" w:rsidR="00833474" w:rsidRPr="00DD18FB" w:rsidRDefault="00833474" w:rsidP="00833474">
            <w:pPr>
              <w:pStyle w:val="Header"/>
              <w:rPr>
                <w:rFonts w:eastAsia="Calibri"/>
                <w:b/>
                <w:sz w:val="18"/>
                <w:szCs w:val="18"/>
                <w:lang w:val="es-ES"/>
              </w:rPr>
            </w:pPr>
          </w:p>
        </w:tc>
        <w:tc>
          <w:tcPr>
            <w:tcW w:w="770" w:type="pct"/>
            <w:tcBorders>
              <w:top w:val="single" w:sz="4" w:space="0" w:color="auto"/>
              <w:left w:val="nil"/>
              <w:bottom w:val="single" w:sz="4" w:space="0" w:color="auto"/>
              <w:right w:val="single" w:sz="4" w:space="0" w:color="auto"/>
            </w:tcBorders>
            <w:shd w:val="clear" w:color="auto" w:fill="auto"/>
          </w:tcPr>
          <w:p w14:paraId="65E48747" w14:textId="77777777" w:rsidR="00833474" w:rsidRDefault="00E742FD" w:rsidP="00E742FD">
            <w:pPr>
              <w:rPr>
                <w:rFonts w:eastAsia="Times New Roman"/>
                <w:bCs/>
                <w:color w:val="000000"/>
                <w:sz w:val="18"/>
                <w:szCs w:val="18"/>
                <w:lang w:eastAsia="ro-RO"/>
              </w:rPr>
            </w:pPr>
            <w:r>
              <w:rPr>
                <w:rFonts w:eastAsia="Times New Roman"/>
                <w:bCs/>
                <w:color w:val="000000"/>
                <w:sz w:val="18"/>
                <w:szCs w:val="18"/>
                <w:lang w:eastAsia="ro-RO"/>
              </w:rPr>
              <w:t>Nu se acceptă.</w:t>
            </w:r>
          </w:p>
          <w:p w14:paraId="6C6D0A20" w14:textId="0ECE6DD1" w:rsidR="00E742FD" w:rsidRPr="0023571A" w:rsidRDefault="00E742FD" w:rsidP="000D6249">
            <w:pPr>
              <w:rPr>
                <w:rFonts w:eastAsia="Times New Roman"/>
                <w:bCs/>
                <w:color w:val="000000"/>
                <w:sz w:val="18"/>
                <w:szCs w:val="18"/>
                <w:lang w:eastAsia="ro-RO"/>
              </w:rPr>
            </w:pPr>
            <w:r>
              <w:rPr>
                <w:rFonts w:eastAsia="Times New Roman"/>
                <w:bCs/>
                <w:color w:val="000000"/>
                <w:sz w:val="18"/>
                <w:szCs w:val="18"/>
                <w:lang w:eastAsia="ro-RO"/>
              </w:rPr>
              <w:t xml:space="preserve">Reconfigurarea topologiei rețelei care este invocată pentru susținerea propunerii de modificare a modului de determinare a parametrului </w:t>
            </w:r>
            <w:r w:rsidR="000D6249">
              <w:rPr>
                <w:rFonts w:eastAsia="Times New Roman"/>
                <w:bCs/>
                <w:color w:val="000000"/>
                <w:sz w:val="18"/>
                <w:szCs w:val="18"/>
                <w:lang w:eastAsia="ro-RO"/>
              </w:rPr>
              <w:t>nu este un proces dinamic și continuu. Situațiile conjuncturale pot fi reflectate prin note explicative în raportarea periodică.</w:t>
            </w:r>
          </w:p>
        </w:tc>
      </w:tr>
      <w:tr w:rsidR="00CE33A4" w:rsidRPr="0023571A" w14:paraId="38B2C531" w14:textId="77777777" w:rsidTr="00AA24BA">
        <w:trPr>
          <w:trHeight w:val="449"/>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2F0785AA" w14:textId="0B26A33C" w:rsidR="00833474" w:rsidRPr="0023571A" w:rsidRDefault="00833474" w:rsidP="00833474">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vMerge/>
            <w:tcBorders>
              <w:left w:val="nil"/>
              <w:bottom w:val="single" w:sz="4" w:space="0" w:color="auto"/>
              <w:right w:val="single" w:sz="4" w:space="0" w:color="auto"/>
            </w:tcBorders>
            <w:shd w:val="clear" w:color="auto" w:fill="auto"/>
            <w:vAlign w:val="center"/>
          </w:tcPr>
          <w:p w14:paraId="4E9F922A" w14:textId="17D784BC" w:rsidR="00833474" w:rsidRPr="0023571A" w:rsidRDefault="00833474" w:rsidP="00833474">
            <w:pPr>
              <w:jc w:val="center"/>
              <w:rPr>
                <w:rFonts w:eastAsia="Times New Roman"/>
                <w:b/>
                <w:bCs/>
                <w:color w:val="000000"/>
                <w:sz w:val="18"/>
                <w:szCs w:val="18"/>
                <w:lang w:eastAsia="ro-RO"/>
              </w:rPr>
            </w:pPr>
          </w:p>
        </w:tc>
        <w:tc>
          <w:tcPr>
            <w:tcW w:w="1085" w:type="pct"/>
            <w:vMerge/>
            <w:tcBorders>
              <w:left w:val="nil"/>
              <w:bottom w:val="single" w:sz="4" w:space="0" w:color="auto"/>
              <w:right w:val="single" w:sz="4" w:space="0" w:color="auto"/>
            </w:tcBorders>
            <w:shd w:val="clear" w:color="auto" w:fill="auto"/>
            <w:vAlign w:val="center"/>
          </w:tcPr>
          <w:p w14:paraId="5AB73311" w14:textId="73B7DC0D" w:rsidR="00833474" w:rsidRPr="0023571A" w:rsidRDefault="00833474" w:rsidP="00833474">
            <w:pPr>
              <w:rPr>
                <w:rFonts w:eastAsia="Times New Roman"/>
                <w:bCs/>
                <w:color w:val="000000"/>
                <w:sz w:val="18"/>
                <w:szCs w:val="18"/>
                <w:lang w:eastAsia="ro-RO"/>
              </w:rPr>
            </w:pPr>
          </w:p>
        </w:tc>
        <w:tc>
          <w:tcPr>
            <w:tcW w:w="505" w:type="pct"/>
            <w:tcBorders>
              <w:top w:val="single" w:sz="4" w:space="0" w:color="auto"/>
              <w:left w:val="nil"/>
              <w:bottom w:val="single" w:sz="4" w:space="0" w:color="auto"/>
              <w:right w:val="single" w:sz="4" w:space="0" w:color="auto"/>
            </w:tcBorders>
            <w:shd w:val="clear" w:color="auto" w:fill="auto"/>
            <w:vAlign w:val="center"/>
          </w:tcPr>
          <w:p w14:paraId="412EFCE6" w14:textId="6B1740C1" w:rsidR="00833474" w:rsidRPr="0023571A" w:rsidRDefault="00833474" w:rsidP="00833474">
            <w:pPr>
              <w:rPr>
                <w:rFonts w:eastAsia="Times New Roman"/>
                <w:bCs/>
                <w:color w:val="000000"/>
                <w:sz w:val="18"/>
                <w:szCs w:val="18"/>
                <w:lang w:eastAsia="ro-RO"/>
              </w:rPr>
            </w:pPr>
            <w:r w:rsidRPr="0023571A">
              <w:rPr>
                <w:rFonts w:eastAsia="Times New Roman"/>
                <w:bCs/>
                <w:color w:val="000000"/>
                <w:sz w:val="18"/>
                <w:szCs w:val="18"/>
                <w:lang w:eastAsia="ro-RO"/>
              </w:rPr>
              <w:t>DEO</w:t>
            </w:r>
          </w:p>
        </w:tc>
        <w:tc>
          <w:tcPr>
            <w:tcW w:w="1106" w:type="pct"/>
            <w:tcBorders>
              <w:top w:val="single" w:sz="4" w:space="0" w:color="auto"/>
              <w:left w:val="nil"/>
              <w:bottom w:val="single" w:sz="4" w:space="0" w:color="auto"/>
              <w:right w:val="single" w:sz="4" w:space="0" w:color="auto"/>
            </w:tcBorders>
            <w:shd w:val="clear" w:color="auto" w:fill="auto"/>
            <w:vAlign w:val="center"/>
          </w:tcPr>
          <w:p w14:paraId="21506CB3" w14:textId="77777777" w:rsidR="00833474" w:rsidRPr="0023571A" w:rsidRDefault="00833474" w:rsidP="00833474">
            <w:pPr>
              <w:rPr>
                <w:rFonts w:eastAsia="Times New Roman"/>
                <w:bCs/>
                <w:color w:val="000000"/>
                <w:sz w:val="18"/>
                <w:szCs w:val="18"/>
                <w:lang w:eastAsia="ro-RO"/>
              </w:rPr>
            </w:pPr>
            <w:r w:rsidRPr="0023571A">
              <w:rPr>
                <w:rFonts w:eastAsia="Times New Roman"/>
                <w:bCs/>
                <w:color w:val="000000"/>
                <w:sz w:val="18"/>
                <w:szCs w:val="18"/>
                <w:lang w:eastAsia="ro-RO"/>
              </w:rPr>
              <w:t>La Anexa nr. 3 la condițiile-cadru se fac următoarele modificări și completări:</w:t>
            </w:r>
          </w:p>
          <w:p w14:paraId="2566DC0E" w14:textId="77777777" w:rsidR="00833474" w:rsidRPr="0023571A" w:rsidRDefault="00833474" w:rsidP="00833474">
            <w:pPr>
              <w:rPr>
                <w:rFonts w:eastAsia="Times New Roman"/>
                <w:bCs/>
                <w:color w:val="000000"/>
                <w:sz w:val="18"/>
                <w:szCs w:val="18"/>
                <w:lang w:eastAsia="ro-RO"/>
              </w:rPr>
            </w:pPr>
            <w:r w:rsidRPr="0023571A">
              <w:rPr>
                <w:rFonts w:eastAsia="Times New Roman"/>
                <w:bCs/>
                <w:color w:val="000000"/>
                <w:sz w:val="18"/>
                <w:szCs w:val="18"/>
                <w:lang w:eastAsia="ro-RO"/>
              </w:rPr>
              <w:t>a.</w:t>
            </w:r>
            <w:r w:rsidRPr="0023571A">
              <w:rPr>
                <w:rFonts w:eastAsia="Times New Roman"/>
                <w:bCs/>
                <w:color w:val="000000"/>
                <w:sz w:val="18"/>
                <w:szCs w:val="18"/>
                <w:lang w:eastAsia="ro-RO"/>
              </w:rPr>
              <w:tab/>
              <w:t>La poziția 6 - „Media anuală a ratelor zilnice de succes a transmiterii datelor de la contor la HES/MDMS”, în coloana observații se completează: „Raportarea se transmite anual, defalcat pe luni și pe posturi de transformare. Pentru fiecare post de transformare se va preciza numărul total de contoare aferente postului de transformare și numărul de contoare integrate în SMI aferente postului de transformare, precum și datele de localizare (localitate, județ).”</w:t>
            </w:r>
          </w:p>
          <w:p w14:paraId="42A8E8B5" w14:textId="77777777" w:rsidR="00833474" w:rsidRPr="0023571A" w:rsidRDefault="00833474" w:rsidP="00833474">
            <w:pPr>
              <w:rPr>
                <w:rFonts w:eastAsia="Times New Roman"/>
                <w:bCs/>
                <w:color w:val="000000"/>
                <w:sz w:val="18"/>
                <w:szCs w:val="18"/>
                <w:lang w:eastAsia="ro-RO"/>
              </w:rPr>
            </w:pPr>
          </w:p>
        </w:tc>
        <w:tc>
          <w:tcPr>
            <w:tcW w:w="1105" w:type="pct"/>
            <w:tcBorders>
              <w:top w:val="single" w:sz="4" w:space="0" w:color="auto"/>
              <w:left w:val="nil"/>
              <w:bottom w:val="single" w:sz="4" w:space="0" w:color="auto"/>
              <w:right w:val="single" w:sz="4" w:space="0" w:color="auto"/>
            </w:tcBorders>
            <w:shd w:val="clear" w:color="auto" w:fill="auto"/>
          </w:tcPr>
          <w:p w14:paraId="25C954C3" w14:textId="77777777" w:rsidR="00833474" w:rsidRPr="00DD18FB" w:rsidRDefault="00833474" w:rsidP="00833474">
            <w:pPr>
              <w:pStyle w:val="Header"/>
              <w:rPr>
                <w:rFonts w:eastAsia="Calibri"/>
                <w:sz w:val="18"/>
                <w:szCs w:val="18"/>
                <w:lang w:val="es-ES"/>
              </w:rPr>
            </w:pPr>
            <w:r w:rsidRPr="00DD18FB">
              <w:rPr>
                <w:rFonts w:eastAsia="Calibri"/>
                <w:b/>
                <w:sz w:val="18"/>
                <w:szCs w:val="18"/>
                <w:lang w:val="es-ES"/>
              </w:rPr>
              <w:t>Se propune eliminarea punctului a.</w:t>
            </w:r>
            <w:r w:rsidRPr="00DD18FB">
              <w:rPr>
                <w:rFonts w:eastAsia="Calibri"/>
                <w:sz w:val="18"/>
                <w:szCs w:val="18"/>
                <w:lang w:val="es-ES"/>
              </w:rPr>
              <w:t xml:space="preserve"> Din urmatoarele motive:</w:t>
            </w:r>
          </w:p>
          <w:p w14:paraId="37C59315" w14:textId="77777777" w:rsidR="00833474" w:rsidRPr="00DD18FB" w:rsidRDefault="00833474" w:rsidP="00833474">
            <w:pPr>
              <w:pStyle w:val="Header"/>
              <w:rPr>
                <w:rFonts w:eastAsia="Calibri"/>
                <w:sz w:val="18"/>
                <w:szCs w:val="18"/>
                <w:lang w:val="es-ES"/>
              </w:rPr>
            </w:pPr>
            <w:r w:rsidRPr="00DD18FB">
              <w:rPr>
                <w:rFonts w:eastAsia="Calibri"/>
                <w:sz w:val="18"/>
                <w:szCs w:val="18"/>
                <w:lang w:val="es-ES"/>
              </w:rPr>
              <w:t xml:space="preserve">O asemenea raportare este prea putin relevanta pentru implementarea realizata in anul anterior din cauza faptului ca instalarea contoarelor, pentru un post de transformare poate sa dureze de la cateva zile pana la cateva luni. De aceea calcularea procentului de integrare/citire trebuie sa tina cont permanent de numarul de contoare instalat in PT-ul respectiv pentru fiecare luna in parte. Exista sansa ca pentru un PT de exemplu, in luna martie sa furnizam un procent de citire de 100% raportat la 6 contoare instalate, iar in luna mai sa furnizam un procent de 80% raportat la un numar de 550 de contoare </w:t>
            </w:r>
            <w:r w:rsidRPr="00DD18FB">
              <w:rPr>
                <w:rFonts w:eastAsia="Calibri"/>
                <w:sz w:val="18"/>
                <w:szCs w:val="18"/>
                <w:lang w:val="es-ES"/>
              </w:rPr>
              <w:lastRenderedPageBreak/>
              <w:t>instalate. Aceasta este o stare de fapt generala, pentru toate posturile de transformare si nu este o situatie punctuala sau unica in cadrul implementarii.</w:t>
            </w:r>
          </w:p>
          <w:p w14:paraId="64F449D5" w14:textId="31A86917" w:rsidR="00833474" w:rsidRPr="0023571A" w:rsidRDefault="00833474" w:rsidP="00833474">
            <w:pPr>
              <w:rPr>
                <w:rFonts w:eastAsia="Times New Roman"/>
                <w:bCs/>
                <w:color w:val="000000"/>
                <w:sz w:val="18"/>
                <w:szCs w:val="18"/>
                <w:lang w:eastAsia="ro-RO"/>
              </w:rPr>
            </w:pPr>
            <w:r w:rsidRPr="0023571A">
              <w:rPr>
                <w:sz w:val="18"/>
                <w:szCs w:val="18"/>
              </w:rPr>
              <w:t>Totodata si daca ne-am referi la anii anteriori dinamica alimentarii consumatorilor intr-o retea de distributie a energiei electrice buclata va determina diferente mari intre o luna si cealalta, diferente care sunt nesemnificative avand in vedere ca un contor care migreaza de la un concentrator de date la altul isi realizeaza task-urile de citire fara probleme.</w:t>
            </w:r>
          </w:p>
        </w:tc>
        <w:tc>
          <w:tcPr>
            <w:tcW w:w="770" w:type="pct"/>
            <w:tcBorders>
              <w:top w:val="single" w:sz="4" w:space="0" w:color="auto"/>
              <w:left w:val="nil"/>
              <w:bottom w:val="single" w:sz="4" w:space="0" w:color="auto"/>
              <w:right w:val="single" w:sz="4" w:space="0" w:color="auto"/>
            </w:tcBorders>
            <w:shd w:val="clear" w:color="auto" w:fill="auto"/>
            <w:vAlign w:val="center"/>
          </w:tcPr>
          <w:p w14:paraId="3B6C48D9" w14:textId="77777777" w:rsidR="00833474" w:rsidRDefault="00677FF2" w:rsidP="00833474">
            <w:pPr>
              <w:rPr>
                <w:rFonts w:eastAsia="Times New Roman"/>
                <w:bCs/>
                <w:color w:val="000000"/>
                <w:sz w:val="18"/>
                <w:szCs w:val="18"/>
                <w:lang w:eastAsia="ro-RO"/>
              </w:rPr>
            </w:pPr>
            <w:r>
              <w:rPr>
                <w:rFonts w:eastAsia="Times New Roman"/>
                <w:bCs/>
                <w:color w:val="000000"/>
                <w:sz w:val="18"/>
                <w:szCs w:val="18"/>
                <w:lang w:eastAsia="ro-RO"/>
              </w:rPr>
              <w:lastRenderedPageBreak/>
              <w:t>Nu se acceptă.</w:t>
            </w:r>
          </w:p>
          <w:p w14:paraId="768C4D8D" w14:textId="16B9DABF" w:rsidR="00677FF2" w:rsidRDefault="00677FF2" w:rsidP="00677FF2">
            <w:pPr>
              <w:rPr>
                <w:rFonts w:eastAsia="Times New Roman"/>
                <w:bCs/>
                <w:color w:val="000000"/>
                <w:sz w:val="18"/>
                <w:szCs w:val="18"/>
                <w:lang w:eastAsia="ro-RO"/>
              </w:rPr>
            </w:pPr>
            <w:r>
              <w:rPr>
                <w:rFonts w:eastAsia="Times New Roman"/>
                <w:bCs/>
                <w:color w:val="000000"/>
                <w:sz w:val="18"/>
                <w:szCs w:val="18"/>
                <w:lang w:eastAsia="ro-RO"/>
              </w:rPr>
              <w:t xml:space="preserve">Transmiterea cu succes a datelor de la contor la HES/MDMS este esența funcționării sistemului. </w:t>
            </w:r>
          </w:p>
          <w:p w14:paraId="0AC167AB" w14:textId="45B08956" w:rsidR="00677FF2" w:rsidRPr="0023571A" w:rsidRDefault="00677FF2" w:rsidP="009957CB">
            <w:pPr>
              <w:rPr>
                <w:rFonts w:eastAsia="Times New Roman"/>
                <w:bCs/>
                <w:color w:val="000000"/>
                <w:sz w:val="18"/>
                <w:szCs w:val="18"/>
                <w:lang w:eastAsia="ro-RO"/>
              </w:rPr>
            </w:pPr>
            <w:r>
              <w:rPr>
                <w:rFonts w:eastAsia="Times New Roman"/>
                <w:bCs/>
                <w:color w:val="000000"/>
                <w:sz w:val="18"/>
                <w:szCs w:val="18"/>
                <w:lang w:eastAsia="ro-RO"/>
              </w:rPr>
              <w:t xml:space="preserve">Prin rata de succes a transmiterii datelor nu </w:t>
            </w:r>
            <w:r w:rsidR="00DF0022">
              <w:rPr>
                <w:rFonts w:eastAsia="Times New Roman"/>
                <w:bCs/>
                <w:color w:val="000000"/>
                <w:sz w:val="18"/>
                <w:szCs w:val="18"/>
                <w:lang w:eastAsia="ro-RO"/>
              </w:rPr>
              <w:t xml:space="preserve">se </w:t>
            </w:r>
            <w:r>
              <w:rPr>
                <w:rFonts w:eastAsia="Times New Roman"/>
                <w:bCs/>
                <w:color w:val="000000"/>
                <w:sz w:val="18"/>
                <w:szCs w:val="18"/>
                <w:lang w:eastAsia="ro-RO"/>
              </w:rPr>
              <w:t>evalu</w:t>
            </w:r>
            <w:r w:rsidR="00DF0022">
              <w:rPr>
                <w:rFonts w:eastAsia="Times New Roman"/>
                <w:bCs/>
                <w:color w:val="000000"/>
                <w:sz w:val="18"/>
                <w:szCs w:val="18"/>
                <w:lang w:eastAsia="ro-RO"/>
              </w:rPr>
              <w:t>ează</w:t>
            </w:r>
            <w:r>
              <w:rPr>
                <w:rFonts w:eastAsia="Times New Roman"/>
                <w:bCs/>
                <w:color w:val="000000"/>
                <w:sz w:val="18"/>
                <w:szCs w:val="18"/>
                <w:lang w:eastAsia="ro-RO"/>
              </w:rPr>
              <w:t xml:space="preserve"> volumul datelor, ci gradul de </w:t>
            </w:r>
            <w:r w:rsidR="009957CB">
              <w:rPr>
                <w:rFonts w:eastAsia="Times New Roman"/>
                <w:bCs/>
                <w:color w:val="000000"/>
                <w:sz w:val="18"/>
                <w:szCs w:val="18"/>
                <w:lang w:eastAsia="ro-RO"/>
              </w:rPr>
              <w:t>acuratețe/</w:t>
            </w:r>
            <w:r>
              <w:rPr>
                <w:rFonts w:eastAsia="Times New Roman"/>
                <w:bCs/>
                <w:color w:val="000000"/>
                <w:sz w:val="18"/>
                <w:szCs w:val="18"/>
                <w:lang w:eastAsia="ro-RO"/>
              </w:rPr>
              <w:t xml:space="preserve">încredere, a datelor primite în HES/MDMS pe baza cărora se vor face prelucrări ulterioare </w:t>
            </w:r>
            <w:r w:rsidR="009957CB">
              <w:rPr>
                <w:rFonts w:eastAsia="Times New Roman"/>
                <w:bCs/>
                <w:color w:val="000000"/>
                <w:sz w:val="18"/>
                <w:szCs w:val="18"/>
                <w:lang w:eastAsia="ro-RO"/>
              </w:rPr>
              <w:t>pentru materializarea funcționalităților stabilite</w:t>
            </w:r>
            <w:r>
              <w:rPr>
                <w:rFonts w:eastAsia="Times New Roman"/>
                <w:bCs/>
                <w:color w:val="000000"/>
                <w:sz w:val="18"/>
                <w:szCs w:val="18"/>
                <w:lang w:eastAsia="ro-RO"/>
              </w:rPr>
              <w:t>.</w:t>
            </w:r>
          </w:p>
        </w:tc>
      </w:tr>
      <w:tr w:rsidR="00CE33A4" w:rsidRPr="0023571A" w14:paraId="14B20910" w14:textId="77777777" w:rsidTr="001C6619">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3D43B9E0" w14:textId="7F880E82" w:rsidR="00833474" w:rsidRPr="0023571A" w:rsidRDefault="00833474" w:rsidP="00833474">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tcBorders>
              <w:top w:val="single" w:sz="4" w:space="0" w:color="auto"/>
              <w:left w:val="nil"/>
              <w:bottom w:val="single" w:sz="4" w:space="0" w:color="auto"/>
              <w:right w:val="single" w:sz="4" w:space="0" w:color="auto"/>
            </w:tcBorders>
            <w:shd w:val="clear" w:color="auto" w:fill="auto"/>
            <w:vAlign w:val="center"/>
          </w:tcPr>
          <w:p w14:paraId="6A3E8E61" w14:textId="77777777" w:rsidR="00833474" w:rsidRPr="0023571A" w:rsidRDefault="00833474" w:rsidP="00833474">
            <w:pPr>
              <w:jc w:val="center"/>
              <w:rPr>
                <w:rFonts w:eastAsia="Times New Roman"/>
                <w:b/>
                <w:bCs/>
                <w:color w:val="000000"/>
                <w:sz w:val="18"/>
                <w:szCs w:val="18"/>
                <w:lang w:eastAsia="ro-RO"/>
              </w:rPr>
            </w:pPr>
            <w:r w:rsidRPr="0023571A">
              <w:rPr>
                <w:rFonts w:eastAsia="Times New Roman"/>
                <w:b/>
                <w:bCs/>
                <w:color w:val="000000"/>
                <w:sz w:val="18"/>
                <w:szCs w:val="18"/>
                <w:lang w:eastAsia="ro-RO"/>
              </w:rPr>
              <w:t>Anexa nr. 3 la condițiile-cadru – poz. 9</w:t>
            </w:r>
          </w:p>
        </w:tc>
        <w:tc>
          <w:tcPr>
            <w:tcW w:w="1085" w:type="pct"/>
            <w:tcBorders>
              <w:top w:val="single" w:sz="4" w:space="0" w:color="auto"/>
              <w:left w:val="nil"/>
              <w:bottom w:val="single" w:sz="4" w:space="0" w:color="auto"/>
              <w:right w:val="single" w:sz="4" w:space="0" w:color="auto"/>
            </w:tcBorders>
            <w:shd w:val="clear" w:color="auto" w:fill="auto"/>
            <w:vAlign w:val="center"/>
          </w:tcPr>
          <w:p w14:paraId="6D9FA6D2" w14:textId="77777777" w:rsidR="00833474" w:rsidRPr="0023571A" w:rsidRDefault="00833474" w:rsidP="00833474">
            <w:pPr>
              <w:rPr>
                <w:rFonts w:eastAsia="Times New Roman"/>
                <w:bCs/>
                <w:color w:val="000000"/>
                <w:sz w:val="18"/>
                <w:szCs w:val="18"/>
                <w:lang w:eastAsia="ro-RO"/>
              </w:rPr>
            </w:pPr>
            <w:r w:rsidRPr="0023571A">
              <w:rPr>
                <w:rFonts w:eastAsia="Times New Roman"/>
                <w:bCs/>
                <w:color w:val="000000"/>
                <w:sz w:val="18"/>
                <w:szCs w:val="18"/>
                <w:lang w:eastAsia="ro-RO"/>
              </w:rPr>
              <w:t>b.</w:t>
            </w:r>
            <w:r w:rsidRPr="0023571A">
              <w:rPr>
                <w:rFonts w:eastAsia="Times New Roman"/>
                <w:bCs/>
                <w:color w:val="000000"/>
                <w:sz w:val="18"/>
                <w:szCs w:val="18"/>
                <w:lang w:eastAsia="ro-RO"/>
              </w:rPr>
              <w:tab/>
              <w:t>La poziția 9 - „Durata cumulată a întreruperilor lungi înregistrate la utilizatorii integrați în SMI”, în coloana observații se completează: „Raportarea se transmite anual. Unitatea de măsură va fi minute întrerupere.”</w:t>
            </w:r>
          </w:p>
          <w:p w14:paraId="7CE90E6E" w14:textId="101E4132" w:rsidR="00833474" w:rsidRPr="0023571A" w:rsidRDefault="00833474" w:rsidP="00833474">
            <w:pPr>
              <w:rPr>
                <w:rFonts w:eastAsia="Times New Roman"/>
                <w:bCs/>
                <w:color w:val="000000"/>
                <w:sz w:val="18"/>
                <w:szCs w:val="18"/>
                <w:lang w:eastAsia="ro-RO"/>
              </w:rPr>
            </w:pPr>
          </w:p>
        </w:tc>
        <w:tc>
          <w:tcPr>
            <w:tcW w:w="505" w:type="pct"/>
            <w:tcBorders>
              <w:top w:val="single" w:sz="4" w:space="0" w:color="auto"/>
              <w:left w:val="nil"/>
              <w:bottom w:val="single" w:sz="4" w:space="0" w:color="auto"/>
              <w:right w:val="single" w:sz="4" w:space="0" w:color="auto"/>
            </w:tcBorders>
            <w:shd w:val="clear" w:color="auto" w:fill="auto"/>
            <w:vAlign w:val="center"/>
          </w:tcPr>
          <w:p w14:paraId="13DB8115" w14:textId="0531D895" w:rsidR="00833474" w:rsidRPr="0023571A" w:rsidRDefault="00EE4443" w:rsidP="00833474">
            <w:pPr>
              <w:rPr>
                <w:rFonts w:eastAsia="Times New Roman"/>
                <w:bCs/>
                <w:color w:val="000000"/>
                <w:sz w:val="18"/>
                <w:szCs w:val="18"/>
                <w:lang w:eastAsia="ro-RO"/>
              </w:rPr>
            </w:pPr>
            <w:r>
              <w:rPr>
                <w:rFonts w:eastAsia="Times New Roman"/>
                <w:bCs/>
                <w:color w:val="000000"/>
                <w:sz w:val="18"/>
                <w:szCs w:val="18"/>
                <w:lang w:eastAsia="ro-RO"/>
              </w:rPr>
              <w:t>DEER</w:t>
            </w:r>
          </w:p>
        </w:tc>
        <w:tc>
          <w:tcPr>
            <w:tcW w:w="1106" w:type="pct"/>
            <w:tcBorders>
              <w:top w:val="single" w:sz="4" w:space="0" w:color="auto"/>
              <w:left w:val="nil"/>
              <w:bottom w:val="single" w:sz="4" w:space="0" w:color="auto"/>
              <w:right w:val="single" w:sz="4" w:space="0" w:color="auto"/>
            </w:tcBorders>
            <w:shd w:val="clear" w:color="auto" w:fill="auto"/>
            <w:vAlign w:val="center"/>
          </w:tcPr>
          <w:p w14:paraId="789BBF98" w14:textId="77777777" w:rsidR="00EE4443" w:rsidRPr="00EE4443" w:rsidRDefault="00EE4443" w:rsidP="00EE4443">
            <w:pPr>
              <w:pStyle w:val="CommentText"/>
              <w:jc w:val="both"/>
              <w:rPr>
                <w:rFonts w:eastAsia="Calibri"/>
                <w:sz w:val="18"/>
                <w:szCs w:val="18"/>
              </w:rPr>
            </w:pPr>
            <w:r w:rsidRPr="00EE4443">
              <w:rPr>
                <w:rFonts w:eastAsia="Calibri"/>
                <w:sz w:val="18"/>
                <w:szCs w:val="18"/>
              </w:rPr>
              <w:t>b. La poziția 9 - „</w:t>
            </w:r>
            <w:r w:rsidRPr="00EE4443">
              <w:rPr>
                <w:rFonts w:eastAsia="Calibri"/>
                <w:i/>
                <w:iCs/>
                <w:sz w:val="18"/>
                <w:szCs w:val="18"/>
              </w:rPr>
              <w:t>Durata cumulată a întreruperilor lungi înregistrate la utilizatorii integrați în SMI</w:t>
            </w:r>
            <w:r w:rsidRPr="00EE4443">
              <w:rPr>
                <w:rFonts w:eastAsia="Calibri"/>
                <w:sz w:val="18"/>
                <w:szCs w:val="18"/>
              </w:rPr>
              <w:t>”, în coloana observații se completează: „Raportarea se transmite anual. Unitatea de măsură va fi minute întrerupere.”</w:t>
            </w:r>
          </w:p>
          <w:p w14:paraId="66F3C47D" w14:textId="0A12125F" w:rsidR="00833474" w:rsidRPr="00EE4443" w:rsidRDefault="00EE4443" w:rsidP="00EE4443">
            <w:pPr>
              <w:rPr>
                <w:rFonts w:eastAsia="Times New Roman"/>
                <w:b/>
                <w:bCs/>
                <w:color w:val="000000"/>
                <w:sz w:val="18"/>
                <w:szCs w:val="18"/>
                <w:lang w:eastAsia="ro-RO"/>
              </w:rPr>
            </w:pPr>
            <w:r w:rsidRPr="00EE4443">
              <w:rPr>
                <w:rFonts w:eastAsia="Calibri"/>
                <w:b/>
                <w:sz w:val="18"/>
                <w:szCs w:val="18"/>
              </w:rPr>
              <w:t>În aceasta raportare nu se va ține cont de locurile de consum/producere la care consumatorul a intervenit în sensul scoaterii de sub tensiune a contorului.</w:t>
            </w:r>
          </w:p>
        </w:tc>
        <w:tc>
          <w:tcPr>
            <w:tcW w:w="1105" w:type="pct"/>
            <w:tcBorders>
              <w:top w:val="single" w:sz="4" w:space="0" w:color="auto"/>
              <w:left w:val="nil"/>
              <w:bottom w:val="single" w:sz="4" w:space="0" w:color="auto"/>
              <w:right w:val="single" w:sz="4" w:space="0" w:color="auto"/>
            </w:tcBorders>
            <w:shd w:val="clear" w:color="auto" w:fill="auto"/>
            <w:vAlign w:val="center"/>
          </w:tcPr>
          <w:p w14:paraId="280B4651" w14:textId="60873335" w:rsidR="00EE4443" w:rsidRPr="00EE4443" w:rsidRDefault="00EE4443" w:rsidP="00EE4443">
            <w:pPr>
              <w:jc w:val="both"/>
              <w:rPr>
                <w:rFonts w:eastAsia="Calibri"/>
                <w:sz w:val="18"/>
                <w:szCs w:val="18"/>
              </w:rPr>
            </w:pPr>
            <w:r w:rsidRPr="00EE4443">
              <w:rPr>
                <w:sz w:val="18"/>
                <w:szCs w:val="18"/>
              </w:rPr>
              <w:t>b.</w:t>
            </w:r>
            <w:r w:rsidRPr="00EE4443">
              <w:rPr>
                <w:rFonts w:eastAsia="Calibri"/>
                <w:sz w:val="18"/>
                <w:szCs w:val="18"/>
              </w:rPr>
              <w:t xml:space="preserve"> Evaluarea gradului de citire zilnic, av</w:t>
            </w:r>
            <w:r w:rsidR="00C62762">
              <w:rPr>
                <w:rFonts w:eastAsia="Calibri"/>
                <w:sz w:val="18"/>
                <w:szCs w:val="18"/>
              </w:rPr>
              <w:t>â</w:t>
            </w:r>
            <w:r w:rsidRPr="00EE4443">
              <w:rPr>
                <w:rFonts w:eastAsia="Calibri"/>
                <w:sz w:val="18"/>
                <w:szCs w:val="18"/>
              </w:rPr>
              <w:t xml:space="preserve">nd </w:t>
            </w:r>
            <w:r w:rsidR="00C62762">
              <w:rPr>
                <w:rFonts w:eastAsia="Calibri"/>
                <w:sz w:val="18"/>
                <w:szCs w:val="18"/>
              </w:rPr>
              <w:t>î</w:t>
            </w:r>
            <w:r w:rsidRPr="00EE4443">
              <w:rPr>
                <w:rFonts w:eastAsia="Calibri"/>
                <w:sz w:val="18"/>
                <w:szCs w:val="18"/>
              </w:rPr>
              <w:t>n vedere necesitatea asigur</w:t>
            </w:r>
            <w:r w:rsidR="00C62762">
              <w:rPr>
                <w:rFonts w:eastAsia="Calibri"/>
                <w:sz w:val="18"/>
                <w:szCs w:val="18"/>
              </w:rPr>
              <w:t>ă</w:t>
            </w:r>
            <w:r w:rsidRPr="00EE4443">
              <w:rPr>
                <w:rFonts w:eastAsia="Calibri"/>
                <w:sz w:val="18"/>
                <w:szCs w:val="18"/>
              </w:rPr>
              <w:t>rii timpilor obiectivi de restaurare a comunica</w:t>
            </w:r>
            <w:r w:rsidR="00C62762">
              <w:rPr>
                <w:rFonts w:eastAsia="Calibri"/>
                <w:sz w:val="18"/>
                <w:szCs w:val="18"/>
              </w:rPr>
              <w:t>ț</w:t>
            </w:r>
            <w:r w:rsidRPr="00EE4443">
              <w:rPr>
                <w:rFonts w:eastAsia="Calibri"/>
                <w:sz w:val="18"/>
                <w:szCs w:val="18"/>
              </w:rPr>
              <w:t xml:space="preserve">iei cu contorul de energie </w:t>
            </w:r>
            <w:r w:rsidR="00C62762">
              <w:rPr>
                <w:rFonts w:eastAsia="Calibri"/>
                <w:sz w:val="18"/>
                <w:szCs w:val="18"/>
              </w:rPr>
              <w:t>e</w:t>
            </w:r>
            <w:r w:rsidRPr="00EE4443">
              <w:rPr>
                <w:rFonts w:eastAsia="Calibri"/>
                <w:sz w:val="18"/>
                <w:szCs w:val="18"/>
              </w:rPr>
              <w:t>lectrica(re</w:t>
            </w:r>
            <w:r w:rsidR="00C62762">
              <w:rPr>
                <w:rFonts w:eastAsia="Calibri"/>
                <w:sz w:val="18"/>
                <w:szCs w:val="18"/>
              </w:rPr>
              <w:t>a</w:t>
            </w:r>
            <w:r w:rsidRPr="00EE4443">
              <w:rPr>
                <w:rFonts w:eastAsia="Calibri"/>
                <w:sz w:val="18"/>
                <w:szCs w:val="18"/>
              </w:rPr>
              <w:t xml:space="preserve">limentarea contorului </w:t>
            </w:r>
            <w:r w:rsidR="00C62762">
              <w:rPr>
                <w:rFonts w:eastAsia="Calibri"/>
                <w:sz w:val="18"/>
                <w:szCs w:val="18"/>
              </w:rPr>
              <w:t>î</w:t>
            </w:r>
            <w:r w:rsidRPr="00EE4443">
              <w:rPr>
                <w:rFonts w:eastAsia="Calibri"/>
                <w:sz w:val="18"/>
                <w:szCs w:val="18"/>
              </w:rPr>
              <w:t>n cazul auto</w:t>
            </w:r>
            <w:r w:rsidR="00C62762">
              <w:rPr>
                <w:rFonts w:eastAsia="Calibri"/>
                <w:sz w:val="18"/>
                <w:szCs w:val="18"/>
              </w:rPr>
              <w:t xml:space="preserve"> </w:t>
            </w:r>
            <w:r w:rsidRPr="00EE4443">
              <w:rPr>
                <w:rFonts w:eastAsia="Calibri"/>
                <w:sz w:val="18"/>
                <w:szCs w:val="18"/>
              </w:rPr>
              <w:t>deconect</w:t>
            </w:r>
            <w:r w:rsidR="00C62762">
              <w:rPr>
                <w:rFonts w:eastAsia="Calibri"/>
                <w:sz w:val="18"/>
                <w:szCs w:val="18"/>
              </w:rPr>
              <w:t>ă</w:t>
            </w:r>
            <w:r w:rsidRPr="00EE4443">
              <w:rPr>
                <w:rFonts w:eastAsia="Calibri"/>
                <w:sz w:val="18"/>
                <w:szCs w:val="18"/>
              </w:rPr>
              <w:t>rii, realimentarea clien</w:t>
            </w:r>
            <w:r w:rsidR="00C62762">
              <w:rPr>
                <w:rFonts w:eastAsia="Calibri"/>
                <w:sz w:val="18"/>
                <w:szCs w:val="18"/>
              </w:rPr>
              <w:t>ț</w:t>
            </w:r>
            <w:r w:rsidRPr="00EE4443">
              <w:rPr>
                <w:rFonts w:eastAsia="Calibri"/>
                <w:sz w:val="18"/>
                <w:szCs w:val="18"/>
              </w:rPr>
              <w:t>ilor finali SMI din posturi de transformare care sunt integrate in sistemul SMI, posibilitatea remedierii defec</w:t>
            </w:r>
            <w:r w:rsidR="00C62762">
              <w:rPr>
                <w:rFonts w:eastAsia="Calibri"/>
                <w:sz w:val="18"/>
                <w:szCs w:val="18"/>
              </w:rPr>
              <w:t>ț</w:t>
            </w:r>
            <w:r w:rsidRPr="00EE4443">
              <w:rPr>
                <w:rFonts w:eastAsia="Calibri"/>
                <w:sz w:val="18"/>
                <w:szCs w:val="18"/>
              </w:rPr>
              <w:t>iunilor inerente elementelor din sistemul de comunica</w:t>
            </w:r>
            <w:r w:rsidR="00C62762">
              <w:rPr>
                <w:rFonts w:eastAsia="Calibri"/>
                <w:sz w:val="18"/>
                <w:szCs w:val="18"/>
              </w:rPr>
              <w:t>ț</w:t>
            </w:r>
            <w:r w:rsidRPr="00EE4443">
              <w:rPr>
                <w:rFonts w:eastAsia="Calibri"/>
                <w:sz w:val="18"/>
                <w:szCs w:val="18"/>
              </w:rPr>
              <w:t>ie(concentratoare de date, s.a.).</w:t>
            </w:r>
          </w:p>
          <w:p w14:paraId="539561AC" w14:textId="77777777" w:rsidR="00EE4443" w:rsidRPr="00EE4443" w:rsidRDefault="00EE4443" w:rsidP="00EE4443">
            <w:pPr>
              <w:jc w:val="both"/>
              <w:rPr>
                <w:rFonts w:eastAsia="Calibri"/>
                <w:sz w:val="18"/>
                <w:szCs w:val="18"/>
              </w:rPr>
            </w:pPr>
          </w:p>
          <w:p w14:paraId="30C5E2A7" w14:textId="7BD7B976" w:rsidR="00833474" w:rsidRPr="00EE4443" w:rsidRDefault="00EE4443" w:rsidP="00EE4443">
            <w:pPr>
              <w:rPr>
                <w:rFonts w:eastAsia="Times New Roman"/>
                <w:bCs/>
                <w:color w:val="000000"/>
                <w:sz w:val="18"/>
                <w:szCs w:val="18"/>
                <w:lang w:eastAsia="ro-RO"/>
              </w:rPr>
            </w:pPr>
            <w:r w:rsidRPr="00EE4443">
              <w:rPr>
                <w:rFonts w:eastAsia="Calibri"/>
                <w:sz w:val="18"/>
                <w:szCs w:val="18"/>
              </w:rPr>
              <w:t>Men</w:t>
            </w:r>
            <w:r w:rsidR="00C62762">
              <w:rPr>
                <w:rFonts w:eastAsia="Calibri"/>
                <w:sz w:val="18"/>
                <w:szCs w:val="18"/>
              </w:rPr>
              <w:t>ț</w:t>
            </w:r>
            <w:r w:rsidRPr="00EE4443">
              <w:rPr>
                <w:rFonts w:eastAsia="Calibri"/>
                <w:sz w:val="18"/>
                <w:szCs w:val="18"/>
              </w:rPr>
              <w:t>ion</w:t>
            </w:r>
            <w:r w:rsidR="00C62762">
              <w:rPr>
                <w:rFonts w:eastAsia="Calibri"/>
                <w:sz w:val="18"/>
                <w:szCs w:val="18"/>
              </w:rPr>
              <w:t>ă</w:t>
            </w:r>
            <w:r w:rsidRPr="00EE4443">
              <w:rPr>
                <w:rFonts w:eastAsia="Calibri"/>
                <w:sz w:val="18"/>
                <w:szCs w:val="18"/>
              </w:rPr>
              <w:t>m c</w:t>
            </w:r>
            <w:r w:rsidR="00C62762">
              <w:rPr>
                <w:rFonts w:eastAsia="Calibri"/>
                <w:sz w:val="18"/>
                <w:szCs w:val="18"/>
              </w:rPr>
              <w:t>ă</w:t>
            </w:r>
            <w:r w:rsidRPr="00EE4443">
              <w:rPr>
                <w:rFonts w:eastAsia="Calibri"/>
                <w:sz w:val="18"/>
                <w:szCs w:val="18"/>
              </w:rPr>
              <w:t xml:space="preserve"> pentru a evalua gradul zilnic de citire independent de cauzele men</w:t>
            </w:r>
            <w:r w:rsidR="00C62762">
              <w:rPr>
                <w:rFonts w:eastAsia="Calibri"/>
                <w:sz w:val="18"/>
                <w:szCs w:val="18"/>
              </w:rPr>
              <w:t>ț</w:t>
            </w:r>
            <w:r w:rsidRPr="00EE4443">
              <w:rPr>
                <w:rFonts w:eastAsia="Calibri"/>
                <w:sz w:val="18"/>
                <w:szCs w:val="18"/>
              </w:rPr>
              <w:t xml:space="preserve">ionate </w:t>
            </w:r>
            <w:r w:rsidR="00C62762">
              <w:rPr>
                <w:rFonts w:eastAsia="Calibri"/>
                <w:sz w:val="18"/>
                <w:szCs w:val="18"/>
              </w:rPr>
              <w:t>î</w:t>
            </w:r>
            <w:r w:rsidRPr="00EE4443">
              <w:rPr>
                <w:rFonts w:eastAsia="Calibri"/>
                <w:sz w:val="18"/>
                <w:szCs w:val="18"/>
              </w:rPr>
              <w:t>n nota de subsol a Anexei 3 este necesar</w:t>
            </w:r>
            <w:r w:rsidR="00C62762">
              <w:rPr>
                <w:rFonts w:eastAsia="Calibri"/>
                <w:sz w:val="18"/>
                <w:szCs w:val="18"/>
              </w:rPr>
              <w:t>ă</w:t>
            </w:r>
            <w:r w:rsidRPr="00EE4443">
              <w:rPr>
                <w:rFonts w:eastAsia="Calibri"/>
                <w:sz w:val="18"/>
                <w:szCs w:val="18"/>
              </w:rPr>
              <w:t xml:space="preserve"> corelarea cu date/informa</w:t>
            </w:r>
            <w:r w:rsidR="00C62762">
              <w:rPr>
                <w:rFonts w:eastAsia="Calibri"/>
                <w:sz w:val="18"/>
                <w:szCs w:val="18"/>
              </w:rPr>
              <w:t>ț</w:t>
            </w:r>
            <w:r w:rsidRPr="00EE4443">
              <w:rPr>
                <w:rFonts w:eastAsia="Calibri"/>
                <w:sz w:val="18"/>
                <w:szCs w:val="18"/>
              </w:rPr>
              <w:t>ii externe sistemelor SMI.</w:t>
            </w:r>
          </w:p>
        </w:tc>
        <w:tc>
          <w:tcPr>
            <w:tcW w:w="770" w:type="pct"/>
            <w:tcBorders>
              <w:top w:val="single" w:sz="4" w:space="0" w:color="auto"/>
              <w:left w:val="nil"/>
              <w:bottom w:val="single" w:sz="4" w:space="0" w:color="auto"/>
              <w:right w:val="single" w:sz="4" w:space="0" w:color="auto"/>
            </w:tcBorders>
            <w:shd w:val="clear" w:color="auto" w:fill="auto"/>
          </w:tcPr>
          <w:p w14:paraId="2645C5AC" w14:textId="2D089A1B" w:rsidR="00833474" w:rsidRDefault="003D3408" w:rsidP="001C6619">
            <w:pPr>
              <w:rPr>
                <w:rFonts w:eastAsia="Times New Roman"/>
                <w:bCs/>
                <w:color w:val="000000"/>
                <w:sz w:val="18"/>
                <w:szCs w:val="18"/>
                <w:lang w:eastAsia="ro-RO"/>
              </w:rPr>
            </w:pPr>
            <w:r>
              <w:rPr>
                <w:rFonts w:eastAsia="Times New Roman"/>
                <w:bCs/>
                <w:color w:val="000000"/>
                <w:sz w:val="18"/>
                <w:szCs w:val="18"/>
                <w:lang w:eastAsia="ro-RO"/>
              </w:rPr>
              <w:t>Nu s</w:t>
            </w:r>
            <w:r w:rsidR="00DF0022">
              <w:rPr>
                <w:rFonts w:eastAsia="Times New Roman"/>
                <w:bCs/>
                <w:color w:val="000000"/>
                <w:sz w:val="18"/>
                <w:szCs w:val="18"/>
                <w:lang w:eastAsia="ro-RO"/>
              </w:rPr>
              <w:t>e acceptă.</w:t>
            </w:r>
          </w:p>
          <w:p w14:paraId="3294E215" w14:textId="08FFA36D" w:rsidR="00774419" w:rsidRPr="0023571A" w:rsidRDefault="003D3408" w:rsidP="001C6619">
            <w:pPr>
              <w:rPr>
                <w:rFonts w:eastAsia="Times New Roman"/>
                <w:bCs/>
                <w:color w:val="000000"/>
                <w:sz w:val="18"/>
                <w:szCs w:val="18"/>
                <w:lang w:eastAsia="ro-RO"/>
              </w:rPr>
            </w:pPr>
            <w:r>
              <w:rPr>
                <w:rFonts w:eastAsia="Times New Roman"/>
                <w:bCs/>
                <w:color w:val="000000"/>
                <w:sz w:val="18"/>
                <w:szCs w:val="18"/>
                <w:lang w:eastAsia="ro-RO"/>
              </w:rPr>
              <w:t>Întreruperile lungi sunt definite în standardul de performanță. Raportarea pentru locurile de consum integrate în SMI se face în limitele acestei definiții.</w:t>
            </w:r>
          </w:p>
        </w:tc>
      </w:tr>
      <w:tr w:rsidR="00CE33A4" w:rsidRPr="0023571A" w14:paraId="2EB182AB" w14:textId="77777777" w:rsidTr="001C6619">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42444551" w14:textId="0C0C7E33" w:rsidR="00EE4443" w:rsidRPr="0023571A" w:rsidRDefault="00EE4443" w:rsidP="00833474">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tcBorders>
              <w:top w:val="single" w:sz="4" w:space="0" w:color="auto"/>
              <w:left w:val="nil"/>
              <w:bottom w:val="single" w:sz="4" w:space="0" w:color="auto"/>
              <w:right w:val="single" w:sz="4" w:space="0" w:color="auto"/>
            </w:tcBorders>
            <w:shd w:val="clear" w:color="auto" w:fill="auto"/>
            <w:vAlign w:val="center"/>
          </w:tcPr>
          <w:p w14:paraId="502418D4" w14:textId="0C0027C4" w:rsidR="00EE4443" w:rsidRPr="00EE4443" w:rsidRDefault="00EE4443" w:rsidP="00833474">
            <w:pPr>
              <w:jc w:val="center"/>
              <w:rPr>
                <w:rFonts w:eastAsia="Times New Roman"/>
                <w:b/>
                <w:bCs/>
                <w:color w:val="000000"/>
                <w:sz w:val="18"/>
                <w:szCs w:val="18"/>
                <w:lang w:eastAsia="ro-RO"/>
              </w:rPr>
            </w:pPr>
            <w:r w:rsidRPr="00EE4443">
              <w:rPr>
                <w:sz w:val="18"/>
                <w:szCs w:val="18"/>
              </w:rPr>
              <w:t>Anexa 3</w:t>
            </w:r>
          </w:p>
        </w:tc>
        <w:tc>
          <w:tcPr>
            <w:tcW w:w="1085" w:type="pct"/>
            <w:tcBorders>
              <w:top w:val="single" w:sz="4" w:space="0" w:color="auto"/>
              <w:left w:val="nil"/>
              <w:bottom w:val="single" w:sz="4" w:space="0" w:color="auto"/>
              <w:right w:val="single" w:sz="4" w:space="0" w:color="auto"/>
            </w:tcBorders>
            <w:shd w:val="clear" w:color="auto" w:fill="auto"/>
            <w:vAlign w:val="center"/>
          </w:tcPr>
          <w:p w14:paraId="0D3F29FF" w14:textId="0744FD1E" w:rsidR="00EE4443" w:rsidRPr="00DE2454" w:rsidRDefault="00EE4443" w:rsidP="00EE4443">
            <w:pPr>
              <w:jc w:val="both"/>
              <w:rPr>
                <w:color w:val="FF0000"/>
                <w:sz w:val="18"/>
                <w:szCs w:val="18"/>
                <w:shd w:val="clear" w:color="auto" w:fill="F9F9F9"/>
              </w:rPr>
            </w:pPr>
            <w:r w:rsidRPr="00DE2454">
              <w:rPr>
                <w:color w:val="FF0000"/>
                <w:sz w:val="18"/>
                <w:szCs w:val="18"/>
                <w:highlight w:val="yellow"/>
                <w:shd w:val="clear" w:color="auto" w:fill="F9F9F9"/>
              </w:rPr>
              <w:t>Pozitia 6 – Explicare formula</w:t>
            </w:r>
            <w:r w:rsidR="00DE2454" w:rsidRPr="00DE2454">
              <w:rPr>
                <w:color w:val="FF0000"/>
                <w:sz w:val="18"/>
                <w:szCs w:val="18"/>
                <w:highlight w:val="yellow"/>
                <w:shd w:val="clear" w:color="auto" w:fill="F9F9F9"/>
              </w:rPr>
              <w:t xml:space="preserve"> </w:t>
            </w:r>
            <w:r w:rsidR="00DE2454">
              <w:rPr>
                <w:color w:val="FF0000"/>
                <w:sz w:val="18"/>
                <w:szCs w:val="18"/>
                <w:highlight w:val="yellow"/>
                <w:shd w:val="clear" w:color="auto" w:fill="F9F9F9"/>
              </w:rPr>
              <w:t>-</w:t>
            </w:r>
            <w:r w:rsidR="00DE2454" w:rsidRPr="00DE2454">
              <w:rPr>
                <w:color w:val="FF0000"/>
                <w:sz w:val="18"/>
                <w:szCs w:val="18"/>
                <w:highlight w:val="yellow"/>
                <w:shd w:val="clear" w:color="auto" w:fill="F9F9F9"/>
              </w:rPr>
              <w:t>Nu face obiectul pr de Ordin</w:t>
            </w:r>
          </w:p>
          <w:p w14:paraId="13D96625" w14:textId="4B3AD15C" w:rsidR="00EE4443" w:rsidRPr="0023571A" w:rsidRDefault="00EE4443" w:rsidP="00EE4443">
            <w:pPr>
              <w:rPr>
                <w:rFonts w:eastAsia="Times New Roman"/>
                <w:bCs/>
                <w:color w:val="000000"/>
                <w:sz w:val="18"/>
                <w:szCs w:val="18"/>
                <w:lang w:eastAsia="ro-RO"/>
              </w:rPr>
            </w:pPr>
            <w:r w:rsidRPr="00EE4443">
              <w:rPr>
                <w:rFonts w:eastAsia="Calibri"/>
                <w:sz w:val="18"/>
                <w:szCs w:val="18"/>
              </w:rPr>
              <w:t>n</w:t>
            </w:r>
            <w:r w:rsidRPr="00EE4443">
              <w:rPr>
                <w:rFonts w:eastAsia="Calibri"/>
                <w:sz w:val="18"/>
                <w:szCs w:val="18"/>
                <w:vertAlign w:val="subscript"/>
              </w:rPr>
              <w:t>cdr i</w:t>
            </w:r>
            <w:r w:rsidRPr="00EE4443">
              <w:rPr>
                <w:rFonts w:eastAsia="Calibri"/>
                <w:sz w:val="18"/>
                <w:szCs w:val="18"/>
              </w:rPr>
              <w:t xml:space="preserve"> - nr. de contoare integrate în SMI pentru care s-au recepționat corect datele **,*** aferente intervalului orar 0,00 - 24,00 al zilei i din anul de raportare, transmise de la contor la HES/MDMS, în intervalul 01,00 - 13,00 al zilei următoare zilei i</w:t>
            </w:r>
          </w:p>
        </w:tc>
        <w:tc>
          <w:tcPr>
            <w:tcW w:w="505" w:type="pct"/>
            <w:tcBorders>
              <w:top w:val="single" w:sz="4" w:space="0" w:color="auto"/>
              <w:left w:val="nil"/>
              <w:bottom w:val="single" w:sz="4" w:space="0" w:color="auto"/>
              <w:right w:val="single" w:sz="4" w:space="0" w:color="auto"/>
            </w:tcBorders>
            <w:shd w:val="clear" w:color="auto" w:fill="auto"/>
            <w:vAlign w:val="center"/>
          </w:tcPr>
          <w:p w14:paraId="163046DA" w14:textId="7E86D97D" w:rsidR="00EE4443" w:rsidRDefault="001865B2" w:rsidP="00833474">
            <w:pPr>
              <w:rPr>
                <w:rFonts w:eastAsia="Times New Roman"/>
                <w:bCs/>
                <w:color w:val="000000"/>
                <w:sz w:val="18"/>
                <w:szCs w:val="18"/>
                <w:lang w:eastAsia="ro-RO"/>
              </w:rPr>
            </w:pPr>
            <w:r>
              <w:rPr>
                <w:rFonts w:eastAsia="Times New Roman"/>
                <w:bCs/>
                <w:color w:val="000000"/>
                <w:sz w:val="18"/>
                <w:szCs w:val="18"/>
                <w:lang w:eastAsia="ro-RO"/>
              </w:rPr>
              <w:t>DEER</w:t>
            </w:r>
          </w:p>
        </w:tc>
        <w:tc>
          <w:tcPr>
            <w:tcW w:w="1106" w:type="pct"/>
            <w:tcBorders>
              <w:top w:val="single" w:sz="4" w:space="0" w:color="auto"/>
              <w:left w:val="nil"/>
              <w:bottom w:val="single" w:sz="4" w:space="0" w:color="auto"/>
              <w:right w:val="single" w:sz="4" w:space="0" w:color="auto"/>
            </w:tcBorders>
            <w:shd w:val="clear" w:color="auto" w:fill="auto"/>
            <w:vAlign w:val="center"/>
          </w:tcPr>
          <w:p w14:paraId="60BFBD32" w14:textId="77777777" w:rsidR="00EE4443" w:rsidRPr="00DE2454" w:rsidRDefault="00EE4443" w:rsidP="00EE4443">
            <w:pPr>
              <w:jc w:val="both"/>
              <w:rPr>
                <w:sz w:val="18"/>
                <w:szCs w:val="18"/>
                <w:shd w:val="clear" w:color="auto" w:fill="F9F9F9"/>
              </w:rPr>
            </w:pPr>
            <w:r w:rsidRPr="00DE2454">
              <w:rPr>
                <w:sz w:val="18"/>
                <w:szCs w:val="18"/>
                <w:shd w:val="clear" w:color="auto" w:fill="F9F9F9"/>
              </w:rPr>
              <w:t>Pozitia 6 – Explicare formula</w:t>
            </w:r>
          </w:p>
          <w:p w14:paraId="551ACF84" w14:textId="36CA1DDA" w:rsidR="00EE4443" w:rsidRPr="00EE4443" w:rsidRDefault="00EE4443" w:rsidP="00EE4443">
            <w:pPr>
              <w:pStyle w:val="CommentText"/>
              <w:jc w:val="both"/>
              <w:rPr>
                <w:rFonts w:eastAsia="Calibri"/>
                <w:sz w:val="18"/>
                <w:szCs w:val="18"/>
              </w:rPr>
            </w:pPr>
            <w:r w:rsidRPr="00DE2454">
              <w:rPr>
                <w:color w:val="000000"/>
                <w:sz w:val="18"/>
                <w:szCs w:val="18"/>
              </w:rPr>
              <w:t>n</w:t>
            </w:r>
            <w:r w:rsidRPr="00DE2454">
              <w:rPr>
                <w:color w:val="000000"/>
                <w:sz w:val="18"/>
                <w:szCs w:val="18"/>
                <w:vertAlign w:val="subscript"/>
              </w:rPr>
              <w:t>cdr i</w:t>
            </w:r>
            <w:r w:rsidRPr="00DE2454">
              <w:rPr>
                <w:color w:val="000000"/>
                <w:sz w:val="18"/>
                <w:szCs w:val="18"/>
              </w:rPr>
              <w:t xml:space="preserve"> - nr. de contoare integrate în SMI pentru care s-au recepționat corect datele **,*** aferente intervalului orar 0,00 - 24,00 al zilei i din anul de raportare, transmise de la contor la HES/MDMS,</w:t>
            </w:r>
            <w:r w:rsidRPr="00DE2454">
              <w:rPr>
                <w:color w:val="FF0000"/>
                <w:sz w:val="18"/>
                <w:szCs w:val="18"/>
              </w:rPr>
              <w:t xml:space="preserve"> </w:t>
            </w:r>
            <w:r w:rsidRPr="00DE2454">
              <w:rPr>
                <w:rFonts w:eastAsia="Calibri"/>
                <w:sz w:val="18"/>
                <w:szCs w:val="18"/>
              </w:rPr>
              <w:t xml:space="preserve">în </w:t>
            </w:r>
            <w:r w:rsidRPr="00DE2454">
              <w:rPr>
                <w:rFonts w:eastAsia="Calibri"/>
                <w:b/>
                <w:strike/>
                <w:sz w:val="18"/>
                <w:szCs w:val="18"/>
              </w:rPr>
              <w:t>intervalul 01,00 - 13,00 al zilei următoare zilei i</w:t>
            </w:r>
            <w:r w:rsidRPr="00DE2454">
              <w:rPr>
                <w:b/>
                <w:sz w:val="18"/>
                <w:szCs w:val="18"/>
              </w:rPr>
              <w:t xml:space="preserve"> ziua (i+3) la ora 23,59</w:t>
            </w:r>
          </w:p>
        </w:tc>
        <w:tc>
          <w:tcPr>
            <w:tcW w:w="1105" w:type="pct"/>
            <w:tcBorders>
              <w:top w:val="single" w:sz="4" w:space="0" w:color="auto"/>
              <w:left w:val="nil"/>
              <w:bottom w:val="single" w:sz="4" w:space="0" w:color="auto"/>
              <w:right w:val="single" w:sz="4" w:space="0" w:color="auto"/>
            </w:tcBorders>
            <w:shd w:val="clear" w:color="auto" w:fill="auto"/>
            <w:vAlign w:val="center"/>
          </w:tcPr>
          <w:p w14:paraId="0097EF3F" w14:textId="6E5EBD74" w:rsidR="00EE4443" w:rsidRPr="00DE2454" w:rsidRDefault="00DE2454" w:rsidP="00EE4443">
            <w:pPr>
              <w:jc w:val="both"/>
              <w:rPr>
                <w:sz w:val="18"/>
                <w:szCs w:val="18"/>
              </w:rPr>
            </w:pPr>
            <w:r w:rsidRPr="00DE2454">
              <w:rPr>
                <w:sz w:val="18"/>
                <w:szCs w:val="18"/>
              </w:rPr>
              <w:t>Solicitam i+3 pentru a oferi date corecte sistemul are nevoie de o perioada de 48 de ore de la data curenta</w:t>
            </w:r>
          </w:p>
        </w:tc>
        <w:tc>
          <w:tcPr>
            <w:tcW w:w="770" w:type="pct"/>
            <w:tcBorders>
              <w:top w:val="single" w:sz="4" w:space="0" w:color="auto"/>
              <w:left w:val="nil"/>
              <w:bottom w:val="single" w:sz="4" w:space="0" w:color="auto"/>
              <w:right w:val="single" w:sz="4" w:space="0" w:color="auto"/>
            </w:tcBorders>
            <w:shd w:val="clear" w:color="auto" w:fill="auto"/>
          </w:tcPr>
          <w:p w14:paraId="6B758271" w14:textId="77777777" w:rsidR="00EE4443" w:rsidRDefault="00DF0022" w:rsidP="001C6619">
            <w:pPr>
              <w:rPr>
                <w:rFonts w:eastAsia="Times New Roman"/>
                <w:bCs/>
                <w:color w:val="000000"/>
                <w:sz w:val="18"/>
                <w:szCs w:val="18"/>
                <w:lang w:eastAsia="ro-RO"/>
              </w:rPr>
            </w:pPr>
            <w:r>
              <w:rPr>
                <w:rFonts w:eastAsia="Times New Roman"/>
                <w:bCs/>
                <w:color w:val="000000"/>
                <w:sz w:val="18"/>
                <w:szCs w:val="18"/>
                <w:lang w:eastAsia="ro-RO"/>
              </w:rPr>
              <w:t>Nu se acceptă.</w:t>
            </w:r>
          </w:p>
          <w:p w14:paraId="5FC1F3C4" w14:textId="08AB57A4" w:rsidR="00DF0022" w:rsidRPr="0023571A" w:rsidRDefault="00DF0022" w:rsidP="009957CB">
            <w:pPr>
              <w:rPr>
                <w:rFonts w:eastAsia="Times New Roman"/>
                <w:bCs/>
                <w:color w:val="000000"/>
                <w:sz w:val="18"/>
                <w:szCs w:val="18"/>
                <w:lang w:eastAsia="ro-RO"/>
              </w:rPr>
            </w:pPr>
            <w:r>
              <w:rPr>
                <w:rFonts w:eastAsia="Times New Roman"/>
                <w:bCs/>
                <w:color w:val="000000"/>
                <w:sz w:val="18"/>
                <w:szCs w:val="18"/>
                <w:lang w:eastAsia="ro-RO"/>
              </w:rPr>
              <w:t xml:space="preserve">Nu se </w:t>
            </w:r>
            <w:r w:rsidR="009957CB">
              <w:rPr>
                <w:rFonts w:eastAsia="Times New Roman"/>
                <w:bCs/>
                <w:color w:val="000000"/>
                <w:sz w:val="18"/>
                <w:szCs w:val="18"/>
                <w:lang w:eastAsia="ro-RO"/>
              </w:rPr>
              <w:t>precizează</w:t>
            </w:r>
            <w:r>
              <w:rPr>
                <w:rFonts w:eastAsia="Times New Roman"/>
                <w:bCs/>
                <w:color w:val="000000"/>
                <w:sz w:val="18"/>
                <w:szCs w:val="18"/>
                <w:lang w:eastAsia="ro-RO"/>
              </w:rPr>
              <w:t xml:space="preserve"> ce cauză obiect</w:t>
            </w:r>
            <w:r w:rsidR="00D95A30">
              <w:rPr>
                <w:rFonts w:eastAsia="Times New Roman"/>
                <w:bCs/>
                <w:color w:val="000000"/>
                <w:sz w:val="18"/>
                <w:szCs w:val="18"/>
                <w:lang w:eastAsia="ro-RO"/>
              </w:rPr>
              <w:t>i</w:t>
            </w:r>
            <w:r>
              <w:rPr>
                <w:rFonts w:eastAsia="Times New Roman"/>
                <w:bCs/>
                <w:color w:val="000000"/>
                <w:sz w:val="18"/>
                <w:szCs w:val="18"/>
                <w:lang w:eastAsia="ro-RO"/>
              </w:rPr>
              <w:t>vă conduce la această întârziere în funcționarea sistemului.</w:t>
            </w:r>
          </w:p>
        </w:tc>
      </w:tr>
      <w:tr w:rsidR="00CE33A4" w:rsidRPr="0023571A" w14:paraId="22569433" w14:textId="77777777" w:rsidTr="00CE4247">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62009A68" w14:textId="161A0BCF" w:rsidR="00DE2454" w:rsidRPr="0023571A" w:rsidRDefault="00DE2454" w:rsidP="00DE2454">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tcBorders>
              <w:top w:val="single" w:sz="4" w:space="0" w:color="auto"/>
              <w:left w:val="nil"/>
              <w:bottom w:val="single" w:sz="4" w:space="0" w:color="auto"/>
              <w:right w:val="single" w:sz="4" w:space="0" w:color="auto"/>
            </w:tcBorders>
            <w:shd w:val="clear" w:color="auto" w:fill="auto"/>
            <w:vAlign w:val="center"/>
          </w:tcPr>
          <w:p w14:paraId="4C306DE8" w14:textId="7D025175" w:rsidR="00DE2454" w:rsidRPr="00EE4443" w:rsidRDefault="00DE2454" w:rsidP="00DE2454">
            <w:pPr>
              <w:jc w:val="center"/>
              <w:rPr>
                <w:rFonts w:eastAsia="Times New Roman"/>
                <w:b/>
                <w:bCs/>
                <w:color w:val="000000"/>
                <w:sz w:val="18"/>
                <w:szCs w:val="18"/>
                <w:lang w:eastAsia="ro-RO"/>
              </w:rPr>
            </w:pPr>
            <w:r w:rsidRPr="00EE4443">
              <w:rPr>
                <w:sz w:val="18"/>
                <w:szCs w:val="18"/>
              </w:rPr>
              <w:t>Anexa 3</w:t>
            </w:r>
          </w:p>
        </w:tc>
        <w:tc>
          <w:tcPr>
            <w:tcW w:w="1085" w:type="pct"/>
            <w:tcBorders>
              <w:top w:val="single" w:sz="4" w:space="0" w:color="auto"/>
              <w:left w:val="nil"/>
              <w:bottom w:val="single" w:sz="4" w:space="0" w:color="auto"/>
              <w:right w:val="single" w:sz="4" w:space="0" w:color="auto"/>
            </w:tcBorders>
            <w:shd w:val="clear" w:color="auto" w:fill="auto"/>
            <w:vAlign w:val="center"/>
          </w:tcPr>
          <w:p w14:paraId="78F54D39" w14:textId="586C7410" w:rsidR="00DE2454" w:rsidRPr="00DE2454" w:rsidRDefault="00DE2454" w:rsidP="00DE2454">
            <w:pPr>
              <w:rPr>
                <w:rFonts w:eastAsia="Times New Roman"/>
                <w:bCs/>
                <w:color w:val="000000"/>
                <w:sz w:val="18"/>
                <w:szCs w:val="18"/>
                <w:lang w:eastAsia="ro-RO"/>
              </w:rPr>
            </w:pPr>
            <w:r w:rsidRPr="00DE2454">
              <w:rPr>
                <w:rStyle w:val="l5not"/>
                <w:color w:val="FF0000"/>
                <w:sz w:val="18"/>
                <w:szCs w:val="18"/>
                <w:highlight w:val="yellow"/>
              </w:rPr>
              <w:t>Nota **</w:t>
            </w:r>
            <w:r w:rsidRPr="00DE2454">
              <w:rPr>
                <w:rStyle w:val="l5not"/>
                <w:color w:val="FF0000"/>
                <w:sz w:val="18"/>
                <w:szCs w:val="18"/>
              </w:rPr>
              <w:t xml:space="preserve"> </w:t>
            </w:r>
            <w:r w:rsidRPr="00DE2454">
              <w:rPr>
                <w:rStyle w:val="l5not"/>
                <w:color w:val="000000"/>
                <w:sz w:val="18"/>
                <w:szCs w:val="18"/>
              </w:rPr>
              <w:t xml:space="preserve">Datele care se au în vedere la determinarea ratei zilnice de succes a transmiterii sunt datele de decontare </w:t>
            </w:r>
            <w:r w:rsidRPr="00DE2454">
              <w:rPr>
                <w:rStyle w:val="l5not"/>
                <w:color w:val="000000"/>
                <w:sz w:val="18"/>
                <w:szCs w:val="18"/>
              </w:rPr>
              <w:lastRenderedPageBreak/>
              <w:t>definite în codul de măsurare a energiei electrice în vigoare.</w:t>
            </w:r>
            <w:r w:rsidRPr="00DE2454">
              <w:rPr>
                <w:rStyle w:val="l5not"/>
                <w:sz w:val="18"/>
                <w:szCs w:val="18"/>
              </w:rPr>
              <w:t> </w:t>
            </w:r>
          </w:p>
        </w:tc>
        <w:tc>
          <w:tcPr>
            <w:tcW w:w="505" w:type="pct"/>
            <w:tcBorders>
              <w:top w:val="single" w:sz="4" w:space="0" w:color="auto"/>
              <w:left w:val="nil"/>
              <w:bottom w:val="single" w:sz="4" w:space="0" w:color="auto"/>
              <w:right w:val="single" w:sz="4" w:space="0" w:color="auto"/>
            </w:tcBorders>
            <w:shd w:val="clear" w:color="auto" w:fill="auto"/>
            <w:vAlign w:val="center"/>
          </w:tcPr>
          <w:p w14:paraId="75A06BC8" w14:textId="4CC7A5D7" w:rsidR="00DE2454" w:rsidRDefault="001865B2" w:rsidP="00DE2454">
            <w:pPr>
              <w:rPr>
                <w:rFonts w:eastAsia="Times New Roman"/>
                <w:bCs/>
                <w:color w:val="000000"/>
                <w:sz w:val="18"/>
                <w:szCs w:val="18"/>
                <w:lang w:eastAsia="ro-RO"/>
              </w:rPr>
            </w:pPr>
            <w:r>
              <w:rPr>
                <w:rFonts w:eastAsia="Times New Roman"/>
                <w:bCs/>
                <w:color w:val="000000"/>
                <w:sz w:val="18"/>
                <w:szCs w:val="18"/>
                <w:lang w:eastAsia="ro-RO"/>
              </w:rPr>
              <w:lastRenderedPageBreak/>
              <w:t>DEER</w:t>
            </w:r>
          </w:p>
        </w:tc>
        <w:tc>
          <w:tcPr>
            <w:tcW w:w="1106" w:type="pct"/>
            <w:tcBorders>
              <w:top w:val="single" w:sz="4" w:space="0" w:color="auto"/>
              <w:left w:val="nil"/>
              <w:bottom w:val="single" w:sz="4" w:space="0" w:color="auto"/>
              <w:right w:val="single" w:sz="4" w:space="0" w:color="auto"/>
            </w:tcBorders>
            <w:shd w:val="clear" w:color="auto" w:fill="auto"/>
          </w:tcPr>
          <w:p w14:paraId="2653BD09" w14:textId="19E6A363" w:rsidR="00DE2454" w:rsidRPr="00DE2454" w:rsidRDefault="00DE2454" w:rsidP="00DE2454">
            <w:pPr>
              <w:pStyle w:val="CommentText"/>
              <w:jc w:val="both"/>
              <w:rPr>
                <w:rFonts w:eastAsia="Calibri"/>
                <w:sz w:val="18"/>
                <w:szCs w:val="18"/>
              </w:rPr>
            </w:pPr>
            <w:r w:rsidRPr="00DE2454">
              <w:rPr>
                <w:sz w:val="18"/>
                <w:szCs w:val="18"/>
              </w:rPr>
              <w:t xml:space="preserve">**Datele care se au în vedere la determinarea ratei zilnice de succes a transmiterii sunt datele de decontare </w:t>
            </w:r>
            <w:r w:rsidRPr="00DE2454">
              <w:rPr>
                <w:sz w:val="18"/>
                <w:szCs w:val="18"/>
              </w:rPr>
              <w:lastRenderedPageBreak/>
              <w:t>definite în</w:t>
            </w:r>
            <w:r w:rsidRPr="00DE2454">
              <w:rPr>
                <w:rStyle w:val="l5not"/>
                <w:color w:val="000000"/>
                <w:sz w:val="18"/>
                <w:szCs w:val="18"/>
              </w:rPr>
              <w:t xml:space="preserve"> </w:t>
            </w:r>
            <w:r w:rsidRPr="00DE2454">
              <w:rPr>
                <w:rStyle w:val="l5not"/>
                <w:strike/>
                <w:color w:val="000000"/>
                <w:sz w:val="18"/>
                <w:szCs w:val="18"/>
              </w:rPr>
              <w:t>codul de măsurare a energiei electrice în vigoare</w:t>
            </w:r>
            <w:r w:rsidRPr="00DE2454">
              <w:rPr>
                <w:sz w:val="18"/>
                <w:szCs w:val="18"/>
              </w:rPr>
              <w:t xml:space="preserve"> </w:t>
            </w:r>
            <w:r w:rsidRPr="00DE2454">
              <w:rPr>
                <w:b/>
                <w:sz w:val="18"/>
                <w:szCs w:val="18"/>
              </w:rPr>
              <w:t>Anexa 5 a prezentului ordin.</w:t>
            </w:r>
            <w:r w:rsidRPr="00DE2454">
              <w:rPr>
                <w:sz w:val="18"/>
                <w:szCs w:val="18"/>
              </w:rPr>
              <w:t> </w:t>
            </w:r>
          </w:p>
        </w:tc>
        <w:tc>
          <w:tcPr>
            <w:tcW w:w="1105" w:type="pct"/>
            <w:tcBorders>
              <w:top w:val="single" w:sz="4" w:space="0" w:color="auto"/>
              <w:left w:val="nil"/>
              <w:bottom w:val="single" w:sz="4" w:space="0" w:color="auto"/>
              <w:right w:val="single" w:sz="4" w:space="0" w:color="auto"/>
            </w:tcBorders>
            <w:shd w:val="clear" w:color="auto" w:fill="auto"/>
            <w:vAlign w:val="center"/>
          </w:tcPr>
          <w:p w14:paraId="7587D2F7" w14:textId="77777777" w:rsidR="00DE2454" w:rsidRPr="00EE4443" w:rsidRDefault="00DE2454" w:rsidP="00DE2454">
            <w:pPr>
              <w:jc w:val="both"/>
              <w:rPr>
                <w:sz w:val="18"/>
                <w:szCs w:val="18"/>
              </w:rPr>
            </w:pPr>
          </w:p>
        </w:tc>
        <w:tc>
          <w:tcPr>
            <w:tcW w:w="770" w:type="pct"/>
            <w:tcBorders>
              <w:top w:val="single" w:sz="4" w:space="0" w:color="auto"/>
              <w:left w:val="nil"/>
              <w:bottom w:val="single" w:sz="4" w:space="0" w:color="auto"/>
              <w:right w:val="single" w:sz="4" w:space="0" w:color="auto"/>
            </w:tcBorders>
            <w:shd w:val="clear" w:color="auto" w:fill="auto"/>
            <w:vAlign w:val="center"/>
          </w:tcPr>
          <w:p w14:paraId="2B85E401" w14:textId="77777777" w:rsidR="00DE2454" w:rsidRDefault="00DF0022" w:rsidP="00DE2454">
            <w:pPr>
              <w:rPr>
                <w:rFonts w:eastAsia="Times New Roman"/>
                <w:bCs/>
                <w:color w:val="000000"/>
                <w:sz w:val="18"/>
                <w:szCs w:val="18"/>
                <w:lang w:eastAsia="ro-RO"/>
              </w:rPr>
            </w:pPr>
            <w:r>
              <w:rPr>
                <w:rFonts w:eastAsia="Times New Roman"/>
                <w:bCs/>
                <w:color w:val="000000"/>
                <w:sz w:val="18"/>
                <w:szCs w:val="18"/>
                <w:lang w:eastAsia="ro-RO"/>
              </w:rPr>
              <w:t>Nu se acceptă.</w:t>
            </w:r>
          </w:p>
          <w:p w14:paraId="76B53F9E" w14:textId="15F8A1FB" w:rsidR="00DF0022" w:rsidRPr="0023571A" w:rsidRDefault="00DF0022" w:rsidP="00DE2454">
            <w:pPr>
              <w:rPr>
                <w:rFonts w:eastAsia="Times New Roman"/>
                <w:bCs/>
                <w:color w:val="000000"/>
                <w:sz w:val="18"/>
                <w:szCs w:val="18"/>
                <w:lang w:eastAsia="ro-RO"/>
              </w:rPr>
            </w:pPr>
            <w:r>
              <w:rPr>
                <w:rFonts w:eastAsia="Times New Roman"/>
                <w:bCs/>
                <w:color w:val="000000"/>
                <w:sz w:val="18"/>
                <w:szCs w:val="18"/>
                <w:lang w:eastAsia="ro-RO"/>
              </w:rPr>
              <w:t xml:space="preserve">Semnificația datelor este cea din Codul de măsurare și se </w:t>
            </w:r>
            <w:r>
              <w:rPr>
                <w:rFonts w:eastAsia="Times New Roman"/>
                <w:bCs/>
                <w:color w:val="000000"/>
                <w:sz w:val="18"/>
                <w:szCs w:val="18"/>
                <w:lang w:eastAsia="ro-RO"/>
              </w:rPr>
              <w:lastRenderedPageBreak/>
              <w:t>păstr</w:t>
            </w:r>
            <w:r w:rsidR="001C6619">
              <w:rPr>
                <w:rFonts w:eastAsia="Times New Roman"/>
                <w:bCs/>
                <w:color w:val="000000"/>
                <w:sz w:val="18"/>
                <w:szCs w:val="18"/>
                <w:lang w:eastAsia="ro-RO"/>
              </w:rPr>
              <w:t>e</w:t>
            </w:r>
            <w:r>
              <w:rPr>
                <w:rFonts w:eastAsia="Times New Roman"/>
                <w:bCs/>
                <w:color w:val="000000"/>
                <w:sz w:val="18"/>
                <w:szCs w:val="18"/>
                <w:lang w:eastAsia="ro-RO"/>
              </w:rPr>
              <w:t>ază ace</w:t>
            </w:r>
            <w:r w:rsidR="00EB2B91">
              <w:rPr>
                <w:rFonts w:eastAsia="Times New Roman"/>
                <w:bCs/>
                <w:color w:val="000000"/>
                <w:sz w:val="18"/>
                <w:szCs w:val="18"/>
                <w:lang w:eastAsia="ro-RO"/>
              </w:rPr>
              <w:t>a</w:t>
            </w:r>
            <w:r>
              <w:rPr>
                <w:rFonts w:eastAsia="Times New Roman"/>
                <w:bCs/>
                <w:color w:val="000000"/>
                <w:sz w:val="18"/>
                <w:szCs w:val="18"/>
                <w:lang w:eastAsia="ro-RO"/>
              </w:rPr>
              <w:t>stă referință pentru coerența reglementărilor.</w:t>
            </w:r>
          </w:p>
        </w:tc>
      </w:tr>
      <w:tr w:rsidR="00CE33A4" w:rsidRPr="0023571A" w14:paraId="2F72647B" w14:textId="77777777" w:rsidTr="00CE4247">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42637F64" w14:textId="4A88C85D" w:rsidR="001865B2" w:rsidRPr="0023571A" w:rsidRDefault="001865B2" w:rsidP="001865B2">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tcBorders>
              <w:top w:val="single" w:sz="4" w:space="0" w:color="auto"/>
              <w:left w:val="nil"/>
              <w:bottom w:val="single" w:sz="4" w:space="0" w:color="auto"/>
              <w:right w:val="single" w:sz="4" w:space="0" w:color="auto"/>
            </w:tcBorders>
            <w:shd w:val="clear" w:color="auto" w:fill="auto"/>
            <w:vAlign w:val="center"/>
          </w:tcPr>
          <w:p w14:paraId="7E1B04DA" w14:textId="2CC4A214" w:rsidR="001865B2" w:rsidRPr="00EE4443" w:rsidRDefault="001865B2" w:rsidP="001865B2">
            <w:pPr>
              <w:jc w:val="center"/>
              <w:rPr>
                <w:sz w:val="18"/>
                <w:szCs w:val="18"/>
              </w:rPr>
            </w:pPr>
            <w:r>
              <w:rPr>
                <w:sz w:val="18"/>
                <w:szCs w:val="18"/>
              </w:rPr>
              <w:t xml:space="preserve">Anexa 4 </w:t>
            </w:r>
          </w:p>
        </w:tc>
        <w:tc>
          <w:tcPr>
            <w:tcW w:w="1085" w:type="pct"/>
            <w:tcBorders>
              <w:top w:val="single" w:sz="4" w:space="0" w:color="auto"/>
              <w:left w:val="nil"/>
              <w:bottom w:val="single" w:sz="4" w:space="0" w:color="auto"/>
              <w:right w:val="single" w:sz="4" w:space="0" w:color="auto"/>
            </w:tcBorders>
            <w:shd w:val="clear" w:color="auto" w:fill="auto"/>
            <w:vAlign w:val="center"/>
          </w:tcPr>
          <w:p w14:paraId="6D96241E" w14:textId="6838EF74" w:rsidR="001865B2" w:rsidRPr="001865B2" w:rsidRDefault="001865B2" w:rsidP="001865B2">
            <w:pPr>
              <w:rPr>
                <w:rStyle w:val="l5not"/>
                <w:color w:val="FF0000"/>
                <w:sz w:val="18"/>
                <w:szCs w:val="18"/>
                <w:highlight w:val="yellow"/>
              </w:rPr>
            </w:pPr>
            <w:r w:rsidRPr="001865B2">
              <w:rPr>
                <w:color w:val="FF0000"/>
                <w:sz w:val="18"/>
                <w:szCs w:val="18"/>
                <w:highlight w:val="yellow"/>
              </w:rPr>
              <w:t>16. Numărul cumulat de utilizatori care au refuzat instalarea SMI</w:t>
            </w:r>
          </w:p>
        </w:tc>
        <w:tc>
          <w:tcPr>
            <w:tcW w:w="505" w:type="pct"/>
            <w:tcBorders>
              <w:top w:val="single" w:sz="4" w:space="0" w:color="auto"/>
              <w:left w:val="nil"/>
              <w:bottom w:val="single" w:sz="4" w:space="0" w:color="auto"/>
              <w:right w:val="single" w:sz="4" w:space="0" w:color="auto"/>
            </w:tcBorders>
            <w:shd w:val="clear" w:color="auto" w:fill="auto"/>
            <w:vAlign w:val="center"/>
          </w:tcPr>
          <w:p w14:paraId="33F475BB" w14:textId="06768543" w:rsidR="001865B2" w:rsidRDefault="001865B2" w:rsidP="001865B2">
            <w:pPr>
              <w:rPr>
                <w:rFonts w:eastAsia="Times New Roman"/>
                <w:bCs/>
                <w:color w:val="000000"/>
                <w:sz w:val="18"/>
                <w:szCs w:val="18"/>
                <w:lang w:eastAsia="ro-RO"/>
              </w:rPr>
            </w:pPr>
            <w:r>
              <w:rPr>
                <w:rFonts w:eastAsia="Times New Roman"/>
                <w:bCs/>
                <w:color w:val="000000"/>
                <w:sz w:val="18"/>
                <w:szCs w:val="18"/>
                <w:lang w:eastAsia="ro-RO"/>
              </w:rPr>
              <w:t>DEER</w:t>
            </w:r>
          </w:p>
        </w:tc>
        <w:tc>
          <w:tcPr>
            <w:tcW w:w="1106" w:type="pct"/>
            <w:tcBorders>
              <w:top w:val="single" w:sz="4" w:space="0" w:color="auto"/>
              <w:left w:val="nil"/>
              <w:bottom w:val="single" w:sz="4" w:space="0" w:color="auto"/>
              <w:right w:val="single" w:sz="4" w:space="0" w:color="auto"/>
            </w:tcBorders>
            <w:shd w:val="clear" w:color="auto" w:fill="auto"/>
          </w:tcPr>
          <w:p w14:paraId="36E46E2B" w14:textId="77777777" w:rsidR="001865B2" w:rsidRPr="001865B2" w:rsidRDefault="001865B2" w:rsidP="001865B2">
            <w:pPr>
              <w:jc w:val="both"/>
              <w:rPr>
                <w:color w:val="000000"/>
                <w:sz w:val="18"/>
                <w:szCs w:val="18"/>
              </w:rPr>
            </w:pPr>
            <w:r w:rsidRPr="001865B2">
              <w:rPr>
                <w:color w:val="000000"/>
                <w:sz w:val="18"/>
                <w:szCs w:val="18"/>
              </w:rPr>
              <w:t>Propunem eliminare</w:t>
            </w:r>
          </w:p>
          <w:p w14:paraId="445550E3" w14:textId="74634B59" w:rsidR="001865B2" w:rsidRPr="001865B2" w:rsidRDefault="001865B2" w:rsidP="001865B2">
            <w:pPr>
              <w:pStyle w:val="CommentText"/>
              <w:jc w:val="both"/>
              <w:rPr>
                <w:b/>
                <w:sz w:val="18"/>
                <w:szCs w:val="18"/>
              </w:rPr>
            </w:pPr>
            <w:r w:rsidRPr="001865B2">
              <w:rPr>
                <w:b/>
                <w:strike/>
                <w:color w:val="000000"/>
                <w:sz w:val="18"/>
                <w:szCs w:val="18"/>
              </w:rPr>
              <w:t>16. Numărul cumulat de utilizatori care au refuzat instalarea SMI</w:t>
            </w:r>
          </w:p>
        </w:tc>
        <w:tc>
          <w:tcPr>
            <w:tcW w:w="1105" w:type="pct"/>
            <w:tcBorders>
              <w:top w:val="single" w:sz="4" w:space="0" w:color="auto"/>
              <w:left w:val="nil"/>
              <w:bottom w:val="single" w:sz="4" w:space="0" w:color="auto"/>
              <w:right w:val="single" w:sz="4" w:space="0" w:color="auto"/>
            </w:tcBorders>
            <w:shd w:val="clear" w:color="auto" w:fill="auto"/>
          </w:tcPr>
          <w:p w14:paraId="180CF905" w14:textId="0840D306" w:rsidR="001865B2" w:rsidRPr="001865B2" w:rsidRDefault="001865B2" w:rsidP="001865B2">
            <w:pPr>
              <w:jc w:val="both"/>
              <w:rPr>
                <w:sz w:val="18"/>
                <w:szCs w:val="18"/>
              </w:rPr>
            </w:pPr>
            <w:r w:rsidRPr="001865B2">
              <w:rPr>
                <w:color w:val="000000"/>
                <w:sz w:val="18"/>
                <w:szCs w:val="18"/>
              </w:rPr>
              <w:t>Conform Anexa 5 nu mai este necesar acordul consumator</w:t>
            </w:r>
            <w:r w:rsidR="00C32BD3">
              <w:rPr>
                <w:color w:val="000000"/>
                <w:sz w:val="18"/>
                <w:szCs w:val="18"/>
              </w:rPr>
              <w:t>u</w:t>
            </w:r>
            <w:r w:rsidRPr="001865B2">
              <w:rPr>
                <w:color w:val="000000"/>
                <w:sz w:val="18"/>
                <w:szCs w:val="18"/>
              </w:rPr>
              <w:t>lui</w:t>
            </w:r>
          </w:p>
        </w:tc>
        <w:tc>
          <w:tcPr>
            <w:tcW w:w="770" w:type="pct"/>
            <w:tcBorders>
              <w:top w:val="single" w:sz="4" w:space="0" w:color="auto"/>
              <w:left w:val="nil"/>
              <w:bottom w:val="single" w:sz="4" w:space="0" w:color="auto"/>
              <w:right w:val="single" w:sz="4" w:space="0" w:color="auto"/>
            </w:tcBorders>
            <w:shd w:val="clear" w:color="auto" w:fill="auto"/>
            <w:vAlign w:val="center"/>
          </w:tcPr>
          <w:p w14:paraId="07279247" w14:textId="77777777" w:rsidR="001865B2" w:rsidRDefault="00202E29" w:rsidP="001865B2">
            <w:pPr>
              <w:rPr>
                <w:rFonts w:eastAsia="Times New Roman"/>
                <w:bCs/>
                <w:color w:val="000000"/>
                <w:sz w:val="18"/>
                <w:szCs w:val="18"/>
                <w:lang w:eastAsia="ro-RO"/>
              </w:rPr>
            </w:pPr>
            <w:r>
              <w:rPr>
                <w:rFonts w:eastAsia="Times New Roman"/>
                <w:bCs/>
                <w:color w:val="000000"/>
                <w:sz w:val="18"/>
                <w:szCs w:val="18"/>
                <w:lang w:eastAsia="ro-RO"/>
              </w:rPr>
              <w:t>Nu se acceptă.</w:t>
            </w:r>
          </w:p>
          <w:p w14:paraId="44BA0584" w14:textId="6246BF3B" w:rsidR="00202E29" w:rsidRPr="0023571A" w:rsidRDefault="00202E29" w:rsidP="001865B2">
            <w:pPr>
              <w:rPr>
                <w:rFonts w:eastAsia="Times New Roman"/>
                <w:bCs/>
                <w:color w:val="000000"/>
                <w:sz w:val="18"/>
                <w:szCs w:val="18"/>
                <w:lang w:eastAsia="ro-RO"/>
              </w:rPr>
            </w:pPr>
            <w:r>
              <w:rPr>
                <w:rFonts w:eastAsia="Times New Roman"/>
                <w:bCs/>
                <w:color w:val="000000"/>
                <w:sz w:val="18"/>
                <w:szCs w:val="18"/>
                <w:lang w:eastAsia="ro-RO"/>
              </w:rPr>
              <w:t>Refuzul nu este legat de consim</w:t>
            </w:r>
            <w:r w:rsidR="00EB2B91">
              <w:rPr>
                <w:rFonts w:eastAsia="Times New Roman"/>
                <w:bCs/>
                <w:color w:val="000000"/>
                <w:sz w:val="18"/>
                <w:szCs w:val="18"/>
                <w:lang w:eastAsia="ro-RO"/>
              </w:rPr>
              <w:t>ț</w:t>
            </w:r>
            <w:r>
              <w:rPr>
                <w:rFonts w:eastAsia="Times New Roman"/>
                <w:bCs/>
                <w:color w:val="000000"/>
                <w:sz w:val="18"/>
                <w:szCs w:val="18"/>
                <w:lang w:eastAsia="ro-RO"/>
              </w:rPr>
              <w:t>ământ. Poate avea și alte cauze.</w:t>
            </w:r>
          </w:p>
        </w:tc>
      </w:tr>
      <w:tr w:rsidR="00CE33A4" w:rsidRPr="0023571A" w14:paraId="53A90422" w14:textId="77777777" w:rsidTr="00CE4247">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1E1904EB" w14:textId="14235E0D" w:rsidR="001865B2" w:rsidRPr="0023571A" w:rsidRDefault="001865B2" w:rsidP="001865B2">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tcBorders>
              <w:top w:val="single" w:sz="4" w:space="0" w:color="auto"/>
              <w:left w:val="nil"/>
              <w:bottom w:val="single" w:sz="4" w:space="0" w:color="auto"/>
              <w:right w:val="single" w:sz="4" w:space="0" w:color="auto"/>
            </w:tcBorders>
            <w:shd w:val="clear" w:color="auto" w:fill="auto"/>
            <w:vAlign w:val="center"/>
          </w:tcPr>
          <w:p w14:paraId="40DE728E" w14:textId="0A9CAD23" w:rsidR="001865B2" w:rsidRDefault="001865B2" w:rsidP="001865B2">
            <w:pPr>
              <w:jc w:val="center"/>
              <w:rPr>
                <w:sz w:val="18"/>
                <w:szCs w:val="18"/>
              </w:rPr>
            </w:pPr>
            <w:r>
              <w:rPr>
                <w:sz w:val="18"/>
                <w:szCs w:val="18"/>
              </w:rPr>
              <w:t>Anexa 4</w:t>
            </w:r>
          </w:p>
        </w:tc>
        <w:tc>
          <w:tcPr>
            <w:tcW w:w="1085" w:type="pct"/>
            <w:tcBorders>
              <w:top w:val="single" w:sz="4" w:space="0" w:color="auto"/>
              <w:left w:val="nil"/>
              <w:bottom w:val="single" w:sz="4" w:space="0" w:color="auto"/>
              <w:right w:val="single" w:sz="4" w:space="0" w:color="auto"/>
            </w:tcBorders>
            <w:shd w:val="clear" w:color="auto" w:fill="auto"/>
            <w:vAlign w:val="center"/>
          </w:tcPr>
          <w:p w14:paraId="30DD7A7E" w14:textId="0C5649E5" w:rsidR="001865B2" w:rsidRPr="001865B2" w:rsidRDefault="001865B2" w:rsidP="001865B2">
            <w:pPr>
              <w:rPr>
                <w:color w:val="FF0000"/>
                <w:sz w:val="18"/>
                <w:szCs w:val="18"/>
                <w:highlight w:val="yellow"/>
              </w:rPr>
            </w:pPr>
            <w:r w:rsidRPr="001865B2">
              <w:rPr>
                <w:color w:val="FF0000"/>
                <w:sz w:val="18"/>
                <w:szCs w:val="18"/>
                <w:highlight w:val="yellow"/>
              </w:rPr>
              <w:t>25. Reducere altor costuri de operare şi mentenanţă a reţelelor în zonele în care s-au implementat SMI: Varef - Vaa</w:t>
            </w:r>
          </w:p>
        </w:tc>
        <w:tc>
          <w:tcPr>
            <w:tcW w:w="505" w:type="pct"/>
            <w:tcBorders>
              <w:top w:val="single" w:sz="4" w:space="0" w:color="auto"/>
              <w:left w:val="nil"/>
              <w:bottom w:val="single" w:sz="4" w:space="0" w:color="auto"/>
              <w:right w:val="single" w:sz="4" w:space="0" w:color="auto"/>
            </w:tcBorders>
            <w:shd w:val="clear" w:color="auto" w:fill="auto"/>
            <w:vAlign w:val="center"/>
          </w:tcPr>
          <w:p w14:paraId="3BB1037F" w14:textId="0F5B79FA" w:rsidR="001865B2" w:rsidRDefault="001865B2" w:rsidP="001865B2">
            <w:pPr>
              <w:rPr>
                <w:rFonts w:eastAsia="Times New Roman"/>
                <w:bCs/>
                <w:color w:val="000000"/>
                <w:sz w:val="18"/>
                <w:szCs w:val="18"/>
                <w:lang w:eastAsia="ro-RO"/>
              </w:rPr>
            </w:pPr>
            <w:r>
              <w:rPr>
                <w:rFonts w:eastAsia="Times New Roman"/>
                <w:bCs/>
                <w:color w:val="000000"/>
                <w:sz w:val="18"/>
                <w:szCs w:val="18"/>
                <w:lang w:eastAsia="ro-RO"/>
              </w:rPr>
              <w:t>DEER</w:t>
            </w:r>
          </w:p>
        </w:tc>
        <w:tc>
          <w:tcPr>
            <w:tcW w:w="1106" w:type="pct"/>
            <w:tcBorders>
              <w:top w:val="single" w:sz="4" w:space="0" w:color="auto"/>
              <w:left w:val="nil"/>
              <w:bottom w:val="single" w:sz="4" w:space="0" w:color="auto"/>
              <w:right w:val="single" w:sz="4" w:space="0" w:color="auto"/>
            </w:tcBorders>
            <w:shd w:val="clear" w:color="auto" w:fill="auto"/>
          </w:tcPr>
          <w:p w14:paraId="10E0032B" w14:textId="77777777" w:rsidR="001865B2" w:rsidRPr="001865B2" w:rsidRDefault="001865B2" w:rsidP="001865B2">
            <w:pPr>
              <w:jc w:val="both"/>
              <w:rPr>
                <w:color w:val="000000"/>
                <w:sz w:val="18"/>
                <w:szCs w:val="18"/>
              </w:rPr>
            </w:pPr>
          </w:p>
        </w:tc>
        <w:tc>
          <w:tcPr>
            <w:tcW w:w="1105" w:type="pct"/>
            <w:tcBorders>
              <w:top w:val="single" w:sz="4" w:space="0" w:color="auto"/>
              <w:left w:val="nil"/>
              <w:bottom w:val="single" w:sz="4" w:space="0" w:color="auto"/>
              <w:right w:val="single" w:sz="4" w:space="0" w:color="auto"/>
            </w:tcBorders>
            <w:shd w:val="clear" w:color="auto" w:fill="auto"/>
          </w:tcPr>
          <w:p w14:paraId="7CE64EE7" w14:textId="37623FBD" w:rsidR="001865B2" w:rsidRPr="001865B2" w:rsidRDefault="001865B2" w:rsidP="001865B2">
            <w:pPr>
              <w:jc w:val="both"/>
              <w:rPr>
                <w:color w:val="000000"/>
                <w:sz w:val="18"/>
                <w:szCs w:val="18"/>
              </w:rPr>
            </w:pPr>
            <w:r w:rsidRPr="001865B2">
              <w:rPr>
                <w:sz w:val="18"/>
                <w:szCs w:val="18"/>
              </w:rPr>
              <w:t>De detaliat cerin</w:t>
            </w:r>
            <w:r w:rsidR="00C32BD3">
              <w:rPr>
                <w:sz w:val="18"/>
                <w:szCs w:val="18"/>
              </w:rPr>
              <w:t>ț</w:t>
            </w:r>
            <w:r w:rsidRPr="001865B2">
              <w:rPr>
                <w:sz w:val="18"/>
                <w:szCs w:val="18"/>
              </w:rPr>
              <w:t>a si de explicitat costurile solicitate</w:t>
            </w:r>
          </w:p>
        </w:tc>
        <w:tc>
          <w:tcPr>
            <w:tcW w:w="770" w:type="pct"/>
            <w:tcBorders>
              <w:top w:val="single" w:sz="4" w:space="0" w:color="auto"/>
              <w:left w:val="nil"/>
              <w:bottom w:val="single" w:sz="4" w:space="0" w:color="auto"/>
              <w:right w:val="single" w:sz="4" w:space="0" w:color="auto"/>
            </w:tcBorders>
            <w:shd w:val="clear" w:color="auto" w:fill="auto"/>
            <w:vAlign w:val="center"/>
          </w:tcPr>
          <w:p w14:paraId="2A6DDC4B" w14:textId="3858D413" w:rsidR="001865B2" w:rsidRPr="0023571A" w:rsidRDefault="003D3408" w:rsidP="009957CB">
            <w:pPr>
              <w:rPr>
                <w:rFonts w:eastAsia="Times New Roman"/>
                <w:bCs/>
                <w:color w:val="000000"/>
                <w:sz w:val="18"/>
                <w:szCs w:val="18"/>
                <w:lang w:eastAsia="ro-RO"/>
              </w:rPr>
            </w:pPr>
            <w:r>
              <w:rPr>
                <w:rFonts w:eastAsia="Times New Roman"/>
                <w:bCs/>
                <w:color w:val="000000"/>
                <w:sz w:val="18"/>
                <w:szCs w:val="18"/>
                <w:lang w:eastAsia="ro-RO"/>
              </w:rPr>
              <w:t xml:space="preserve">Nu face obiectul propunerii de modificare. Aceste aspecte au fost clarificate în faza elaborării Ordinului 177/2018 și a </w:t>
            </w:r>
            <w:r w:rsidR="009957CB">
              <w:rPr>
                <w:rFonts w:eastAsia="Times New Roman"/>
                <w:bCs/>
                <w:color w:val="000000"/>
                <w:sz w:val="18"/>
                <w:szCs w:val="18"/>
                <w:lang w:eastAsia="ro-RO"/>
              </w:rPr>
              <w:t>analizelor cost-beneficii</w:t>
            </w:r>
            <w:r>
              <w:rPr>
                <w:rFonts w:eastAsia="Times New Roman"/>
                <w:bCs/>
                <w:color w:val="000000"/>
                <w:sz w:val="18"/>
                <w:szCs w:val="18"/>
                <w:lang w:eastAsia="ro-RO"/>
              </w:rPr>
              <w:t xml:space="preserve"> pe baza cărora s-a aprobat Calendarul de implementare</w:t>
            </w:r>
            <w:r w:rsidR="00C14C01">
              <w:rPr>
                <w:rFonts w:eastAsia="Times New Roman"/>
                <w:bCs/>
                <w:color w:val="000000"/>
                <w:sz w:val="18"/>
                <w:szCs w:val="18"/>
                <w:lang w:eastAsia="ro-RO"/>
              </w:rPr>
              <w:t>.</w:t>
            </w:r>
          </w:p>
        </w:tc>
      </w:tr>
      <w:tr w:rsidR="000326C6" w:rsidRPr="0023571A" w14:paraId="42C9733E" w14:textId="77777777" w:rsidTr="00B83BCF">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0D125E97" w14:textId="77777777" w:rsidR="000326C6" w:rsidRPr="0023571A" w:rsidRDefault="000326C6" w:rsidP="001865B2">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vMerge w:val="restart"/>
            <w:tcBorders>
              <w:top w:val="single" w:sz="4" w:space="0" w:color="auto"/>
              <w:left w:val="nil"/>
              <w:right w:val="single" w:sz="4" w:space="0" w:color="auto"/>
            </w:tcBorders>
            <w:shd w:val="clear" w:color="auto" w:fill="auto"/>
            <w:vAlign w:val="center"/>
          </w:tcPr>
          <w:p w14:paraId="14C38E0A" w14:textId="77777777" w:rsidR="000326C6" w:rsidRPr="0023571A" w:rsidRDefault="000326C6" w:rsidP="001865B2">
            <w:pPr>
              <w:jc w:val="center"/>
              <w:rPr>
                <w:rFonts w:eastAsia="Times New Roman"/>
                <w:b/>
                <w:bCs/>
                <w:color w:val="000000"/>
                <w:sz w:val="18"/>
                <w:szCs w:val="18"/>
                <w:lang w:eastAsia="ro-RO"/>
              </w:rPr>
            </w:pPr>
            <w:r w:rsidRPr="0023571A">
              <w:rPr>
                <w:rFonts w:eastAsia="Times New Roman"/>
                <w:b/>
                <w:bCs/>
                <w:color w:val="000000"/>
                <w:sz w:val="18"/>
                <w:szCs w:val="18"/>
                <w:lang w:eastAsia="ro-RO"/>
              </w:rPr>
              <w:t>Anexa nr. 5 la condițiile-cadru</w:t>
            </w:r>
          </w:p>
        </w:tc>
        <w:tc>
          <w:tcPr>
            <w:tcW w:w="1085" w:type="pct"/>
            <w:vMerge w:val="restart"/>
            <w:tcBorders>
              <w:top w:val="single" w:sz="4" w:space="0" w:color="auto"/>
              <w:left w:val="nil"/>
              <w:right w:val="single" w:sz="4" w:space="0" w:color="auto"/>
            </w:tcBorders>
            <w:shd w:val="clear" w:color="auto" w:fill="auto"/>
          </w:tcPr>
          <w:p w14:paraId="727C5AA4" w14:textId="7BE2D54B" w:rsidR="000326C6" w:rsidRPr="0023571A" w:rsidRDefault="000326C6" w:rsidP="00517249">
            <w:pPr>
              <w:numPr>
                <w:ilvl w:val="0"/>
                <w:numId w:val="23"/>
              </w:numPr>
              <w:tabs>
                <w:tab w:val="left" w:pos="279"/>
              </w:tabs>
              <w:spacing w:after="160"/>
              <w:ind w:left="0" w:firstLine="0"/>
              <w:rPr>
                <w:sz w:val="18"/>
                <w:szCs w:val="18"/>
              </w:rPr>
            </w:pPr>
            <w:r w:rsidRPr="0023571A">
              <w:rPr>
                <w:sz w:val="18"/>
                <w:szCs w:val="18"/>
              </w:rPr>
              <w:t>Începând cu data de __________ , locul de consum/de producere şi consum de la adresa _______________________ a fost integrat în sistemul de măsurare inteligentă a energie electrice (SMI). Prin sistemul de măsurare instalat se înregistrează și se transmit spre sistemul central de achiziție și prelucrare a datelor următoarele tipuri de date, care se utilizează în scopurile precizate în continuare:</w:t>
            </w:r>
          </w:p>
          <w:tbl>
            <w:tblPr>
              <w:tblStyle w:val="TableGrid"/>
              <w:tblW w:w="0" w:type="auto"/>
              <w:tblLayout w:type="fixed"/>
              <w:tblLook w:val="04A0" w:firstRow="1" w:lastRow="0" w:firstColumn="1" w:lastColumn="0" w:noHBand="0" w:noVBand="1"/>
            </w:tblPr>
            <w:tblGrid>
              <w:gridCol w:w="1640"/>
              <w:gridCol w:w="1436"/>
            </w:tblGrid>
            <w:tr w:rsidR="000326C6" w:rsidRPr="0023571A" w14:paraId="3E4546A2" w14:textId="77777777" w:rsidTr="00315569">
              <w:trPr>
                <w:trHeight w:val="441"/>
              </w:trPr>
              <w:tc>
                <w:tcPr>
                  <w:tcW w:w="1640" w:type="dxa"/>
                  <w:vAlign w:val="center"/>
                </w:tcPr>
                <w:p w14:paraId="1A3A1BD5" w14:textId="77777777" w:rsidR="000326C6" w:rsidRPr="00DD18FB" w:rsidRDefault="000326C6" w:rsidP="00517249">
                  <w:pPr>
                    <w:tabs>
                      <w:tab w:val="left" w:pos="316"/>
                    </w:tabs>
                    <w:rPr>
                      <w:rFonts w:ascii="Times New Roman" w:hAnsi="Times New Roman" w:cs="Times New Roman"/>
                      <w:b/>
                      <w:bCs/>
                      <w:sz w:val="18"/>
                      <w:szCs w:val="18"/>
                      <w:lang w:val="es-ES"/>
                    </w:rPr>
                  </w:pPr>
                  <w:r w:rsidRPr="00DD18FB">
                    <w:rPr>
                      <w:rFonts w:ascii="Times New Roman" w:hAnsi="Times New Roman" w:cs="Times New Roman"/>
                      <w:b/>
                      <w:bCs/>
                      <w:sz w:val="18"/>
                      <w:szCs w:val="18"/>
                      <w:lang w:val="es-ES"/>
                    </w:rPr>
                    <w:t>Datele înregistrate de contor și transmise către sistemul central de achiziție și prelucrare a datelor</w:t>
                  </w:r>
                </w:p>
              </w:tc>
              <w:tc>
                <w:tcPr>
                  <w:tcW w:w="1436" w:type="dxa"/>
                  <w:vAlign w:val="center"/>
                </w:tcPr>
                <w:p w14:paraId="424A7A5E" w14:textId="77777777" w:rsidR="000326C6" w:rsidRPr="0023571A" w:rsidRDefault="000326C6" w:rsidP="00517249">
                  <w:pPr>
                    <w:tabs>
                      <w:tab w:val="left" w:pos="316"/>
                    </w:tabs>
                    <w:rPr>
                      <w:rFonts w:ascii="Times New Roman" w:hAnsi="Times New Roman" w:cs="Times New Roman"/>
                      <w:b/>
                      <w:bCs/>
                      <w:sz w:val="18"/>
                      <w:szCs w:val="18"/>
                    </w:rPr>
                  </w:pPr>
                  <w:r w:rsidRPr="0023571A">
                    <w:rPr>
                      <w:rFonts w:ascii="Times New Roman" w:hAnsi="Times New Roman" w:cs="Times New Roman"/>
                      <w:b/>
                      <w:bCs/>
                      <w:sz w:val="18"/>
                      <w:szCs w:val="18"/>
                    </w:rPr>
                    <w:t>Scopul utilizării datelor</w:t>
                  </w:r>
                </w:p>
              </w:tc>
            </w:tr>
            <w:tr w:rsidR="000326C6" w:rsidRPr="0023571A" w14:paraId="35179A1E" w14:textId="77777777" w:rsidTr="00315569">
              <w:trPr>
                <w:trHeight w:val="1552"/>
              </w:trPr>
              <w:tc>
                <w:tcPr>
                  <w:tcW w:w="1640" w:type="dxa"/>
                  <w:vAlign w:val="center"/>
                </w:tcPr>
                <w:p w14:paraId="02B39091" w14:textId="77777777" w:rsidR="000326C6" w:rsidRPr="00DD18FB" w:rsidRDefault="000326C6" w:rsidP="00517249">
                  <w:pPr>
                    <w:pStyle w:val="ListParagraph"/>
                    <w:numPr>
                      <w:ilvl w:val="0"/>
                      <w:numId w:val="25"/>
                    </w:numPr>
                    <w:tabs>
                      <w:tab w:val="left" w:pos="210"/>
                    </w:tabs>
                    <w:ind w:left="22" w:firstLine="0"/>
                    <w:rPr>
                      <w:rFonts w:ascii="Times New Roman" w:hAnsi="Times New Roman" w:cs="Times New Roman"/>
                      <w:sz w:val="18"/>
                      <w:szCs w:val="18"/>
                      <w:lang w:val="ro-RO"/>
                    </w:rPr>
                  </w:pPr>
                  <w:r w:rsidRPr="00DD18FB">
                    <w:rPr>
                      <w:rFonts w:ascii="Times New Roman" w:hAnsi="Times New Roman" w:cs="Times New Roman"/>
                      <w:sz w:val="18"/>
                      <w:szCs w:val="18"/>
                      <w:lang w:val="ro-RO"/>
                    </w:rPr>
                    <w:t xml:space="preserve">date de decontare - date necesare pentru facturare, inclusiv cele care afectează credibilitatea sau acuratețea datelor necesare pentru </w:t>
                  </w:r>
                  <w:r w:rsidRPr="00DD18FB">
                    <w:rPr>
                      <w:rFonts w:ascii="Times New Roman" w:hAnsi="Times New Roman" w:cs="Times New Roman"/>
                      <w:sz w:val="18"/>
                      <w:szCs w:val="18"/>
                      <w:lang w:val="ro-RO"/>
                    </w:rPr>
                    <w:lastRenderedPageBreak/>
                    <w:t>facturare (indexuri de energie, indexuri diferențiale pe structuri tarifare, inclusiv cele memorate la intervale de timp egale și sincronizate cu ceasul de timp real, puterea activă maximă de lungă durată pentru fiecare sfert de oră bloc, ceas de timp real, curbe de sarcină de indexuri, tentativă de fraudă etc.);</w:t>
                  </w:r>
                </w:p>
              </w:tc>
              <w:tc>
                <w:tcPr>
                  <w:tcW w:w="1436" w:type="dxa"/>
                  <w:vAlign w:val="center"/>
                </w:tcPr>
                <w:p w14:paraId="3DBDCABD" w14:textId="77777777" w:rsidR="000326C6" w:rsidRPr="00DD18FB" w:rsidRDefault="000326C6" w:rsidP="00517249">
                  <w:pPr>
                    <w:numPr>
                      <w:ilvl w:val="0"/>
                      <w:numId w:val="25"/>
                    </w:numPr>
                    <w:tabs>
                      <w:tab w:val="left" w:pos="186"/>
                    </w:tabs>
                    <w:ind w:left="44" w:firstLine="0"/>
                    <w:rPr>
                      <w:rFonts w:ascii="Times New Roman" w:hAnsi="Times New Roman" w:cs="Times New Roman"/>
                      <w:sz w:val="18"/>
                      <w:szCs w:val="18"/>
                      <w:lang w:val="es-ES"/>
                    </w:rPr>
                  </w:pPr>
                  <w:r w:rsidRPr="00DD18FB">
                    <w:rPr>
                      <w:rFonts w:ascii="Times New Roman" w:hAnsi="Times New Roman" w:cs="Times New Roman"/>
                      <w:sz w:val="18"/>
                      <w:szCs w:val="18"/>
                      <w:lang w:val="es-ES"/>
                    </w:rPr>
                    <w:lastRenderedPageBreak/>
                    <w:t>facturarea cantității de energie electrică consumate/produse</w:t>
                  </w:r>
                </w:p>
              </w:tc>
            </w:tr>
          </w:tbl>
          <w:p w14:paraId="2D2CDE8A" w14:textId="25EC3A11" w:rsidR="000326C6" w:rsidRPr="0023571A" w:rsidRDefault="000326C6" w:rsidP="00517249">
            <w:pPr>
              <w:tabs>
                <w:tab w:val="left" w:pos="279"/>
              </w:tabs>
              <w:spacing w:after="160"/>
              <w:rPr>
                <w:sz w:val="18"/>
                <w:szCs w:val="18"/>
              </w:rPr>
            </w:pPr>
          </w:p>
        </w:tc>
        <w:tc>
          <w:tcPr>
            <w:tcW w:w="505" w:type="pct"/>
            <w:tcBorders>
              <w:top w:val="single" w:sz="4" w:space="0" w:color="auto"/>
              <w:left w:val="nil"/>
              <w:bottom w:val="single" w:sz="4" w:space="0" w:color="auto"/>
              <w:right w:val="single" w:sz="4" w:space="0" w:color="auto"/>
            </w:tcBorders>
            <w:shd w:val="clear" w:color="auto" w:fill="auto"/>
            <w:vAlign w:val="center"/>
          </w:tcPr>
          <w:p w14:paraId="2D6223DC" w14:textId="1E13A72C" w:rsidR="000326C6" w:rsidRPr="0023571A" w:rsidRDefault="000326C6" w:rsidP="001865B2">
            <w:pPr>
              <w:jc w:val="center"/>
              <w:rPr>
                <w:rFonts w:eastAsia="Times New Roman"/>
                <w:bCs/>
                <w:color w:val="000000"/>
                <w:sz w:val="18"/>
                <w:szCs w:val="18"/>
                <w:lang w:eastAsia="ro-RO"/>
              </w:rPr>
            </w:pPr>
            <w:r w:rsidRPr="0023571A">
              <w:rPr>
                <w:rFonts w:eastAsia="Times New Roman"/>
                <w:bCs/>
                <w:color w:val="000000"/>
                <w:sz w:val="18"/>
                <w:szCs w:val="18"/>
                <w:lang w:eastAsia="ro-RO"/>
              </w:rPr>
              <w:lastRenderedPageBreak/>
              <w:t>Enel Energie si Enel Energie Muntenia</w:t>
            </w:r>
          </w:p>
        </w:tc>
        <w:tc>
          <w:tcPr>
            <w:tcW w:w="1106" w:type="pct"/>
            <w:tcBorders>
              <w:top w:val="single" w:sz="4" w:space="0" w:color="auto"/>
              <w:left w:val="nil"/>
              <w:bottom w:val="single" w:sz="4" w:space="0" w:color="auto"/>
              <w:right w:val="single" w:sz="4" w:space="0" w:color="auto"/>
            </w:tcBorders>
            <w:shd w:val="clear" w:color="auto" w:fill="auto"/>
            <w:vAlign w:val="center"/>
          </w:tcPr>
          <w:p w14:paraId="31A2556A" w14:textId="77777777" w:rsidR="000326C6" w:rsidRPr="0023571A" w:rsidRDefault="000326C6" w:rsidP="001865B2">
            <w:pPr>
              <w:rPr>
                <w:rFonts w:eastAsia="Times New Roman"/>
                <w:bCs/>
                <w:color w:val="000000"/>
                <w:sz w:val="18"/>
                <w:szCs w:val="18"/>
                <w:lang w:eastAsia="ro-RO"/>
              </w:rPr>
            </w:pPr>
          </w:p>
          <w:p w14:paraId="71669681" w14:textId="263108CA" w:rsidR="000326C6" w:rsidRPr="0023571A" w:rsidRDefault="000326C6" w:rsidP="00C32BD3">
            <w:pPr>
              <w:pStyle w:val="ListParagraph"/>
              <w:numPr>
                <w:ilvl w:val="0"/>
                <w:numId w:val="26"/>
              </w:numPr>
              <w:ind w:left="83" w:hanging="138"/>
              <w:rPr>
                <w:rFonts w:eastAsia="Times New Roman"/>
                <w:bCs/>
                <w:color w:val="000000"/>
                <w:sz w:val="18"/>
                <w:szCs w:val="18"/>
                <w:lang w:eastAsia="ro-RO"/>
              </w:rPr>
            </w:pPr>
            <w:r w:rsidRPr="0023571A">
              <w:rPr>
                <w:rFonts w:eastAsia="Times New Roman"/>
                <w:bCs/>
                <w:color w:val="000000"/>
                <w:sz w:val="18"/>
                <w:szCs w:val="18"/>
                <w:lang w:eastAsia="ro-RO"/>
              </w:rPr>
              <w:t>Începând cu data de __________ , locul de consum/de producere şi consum de la adresa _______________________ a fost integrat în sistemul de măsurare inteligentă a energie electrice (SMI). Prin sistemul de măsurare instalat se înregistrează și se transmit spre sistemul central de achiziție și prelucrare a datelor următoarele tipuri de date, care se utilizează în scopurile precizate în continuare:</w:t>
            </w:r>
          </w:p>
          <w:p w14:paraId="7AFDF9CD" w14:textId="77777777" w:rsidR="000326C6" w:rsidRPr="0023571A" w:rsidRDefault="000326C6" w:rsidP="001865B2">
            <w:pPr>
              <w:rPr>
                <w:rFonts w:eastAsia="Times New Roman"/>
                <w:bCs/>
                <w:color w:val="000000"/>
                <w:sz w:val="18"/>
                <w:szCs w:val="18"/>
                <w:lang w:eastAsia="ro-RO"/>
              </w:rPr>
            </w:pPr>
          </w:p>
          <w:tbl>
            <w:tblPr>
              <w:tblStyle w:val="TableGrid"/>
              <w:tblW w:w="0" w:type="auto"/>
              <w:tblLayout w:type="fixed"/>
              <w:tblLook w:val="04A0" w:firstRow="1" w:lastRow="0" w:firstColumn="1" w:lastColumn="0" w:noHBand="0" w:noVBand="1"/>
            </w:tblPr>
            <w:tblGrid>
              <w:gridCol w:w="1708"/>
              <w:gridCol w:w="1717"/>
            </w:tblGrid>
            <w:tr w:rsidR="000326C6" w:rsidRPr="0023571A" w14:paraId="5748B8F0" w14:textId="77777777" w:rsidTr="00315569">
              <w:trPr>
                <w:trHeight w:val="441"/>
              </w:trPr>
              <w:tc>
                <w:tcPr>
                  <w:tcW w:w="1708" w:type="dxa"/>
                  <w:vAlign w:val="center"/>
                </w:tcPr>
                <w:p w14:paraId="5E5FE216" w14:textId="77777777" w:rsidR="000326C6" w:rsidRPr="00DD18FB" w:rsidRDefault="000326C6" w:rsidP="001865B2">
                  <w:pPr>
                    <w:tabs>
                      <w:tab w:val="left" w:pos="316"/>
                    </w:tabs>
                    <w:jc w:val="center"/>
                    <w:rPr>
                      <w:rFonts w:ascii="Times New Roman" w:hAnsi="Times New Roman" w:cs="Times New Roman"/>
                      <w:b/>
                      <w:bCs/>
                      <w:sz w:val="18"/>
                      <w:szCs w:val="18"/>
                      <w:lang w:val="es-ES"/>
                    </w:rPr>
                  </w:pPr>
                  <w:r w:rsidRPr="00DD18FB">
                    <w:rPr>
                      <w:rFonts w:ascii="Times New Roman" w:hAnsi="Times New Roman" w:cs="Times New Roman"/>
                      <w:b/>
                      <w:bCs/>
                      <w:sz w:val="18"/>
                      <w:szCs w:val="18"/>
                      <w:lang w:val="es-ES"/>
                    </w:rPr>
                    <w:t>Datele înregistrate de contor și transmise către sistemul central de achiziție și prelucrare a datelor</w:t>
                  </w:r>
                </w:p>
              </w:tc>
              <w:tc>
                <w:tcPr>
                  <w:tcW w:w="1717" w:type="dxa"/>
                  <w:vAlign w:val="center"/>
                </w:tcPr>
                <w:p w14:paraId="1F7143F4" w14:textId="77777777" w:rsidR="000326C6" w:rsidRPr="0023571A" w:rsidRDefault="000326C6" w:rsidP="001865B2">
                  <w:pPr>
                    <w:tabs>
                      <w:tab w:val="left" w:pos="316"/>
                    </w:tabs>
                    <w:jc w:val="center"/>
                    <w:rPr>
                      <w:rFonts w:ascii="Times New Roman" w:hAnsi="Times New Roman" w:cs="Times New Roman"/>
                      <w:b/>
                      <w:bCs/>
                      <w:sz w:val="18"/>
                      <w:szCs w:val="18"/>
                    </w:rPr>
                  </w:pPr>
                  <w:r w:rsidRPr="0023571A">
                    <w:rPr>
                      <w:rFonts w:ascii="Times New Roman" w:hAnsi="Times New Roman" w:cs="Times New Roman"/>
                      <w:b/>
                      <w:bCs/>
                      <w:sz w:val="18"/>
                      <w:szCs w:val="18"/>
                    </w:rPr>
                    <w:t>Scopul utilizării datelor</w:t>
                  </w:r>
                </w:p>
              </w:tc>
            </w:tr>
            <w:tr w:rsidR="000326C6" w:rsidRPr="0023571A" w14:paraId="08CB4BA7" w14:textId="77777777" w:rsidTr="00315569">
              <w:trPr>
                <w:trHeight w:val="1552"/>
              </w:trPr>
              <w:tc>
                <w:tcPr>
                  <w:tcW w:w="1708" w:type="dxa"/>
                  <w:vAlign w:val="center"/>
                </w:tcPr>
                <w:p w14:paraId="1BEBAC1A" w14:textId="77777777" w:rsidR="000326C6" w:rsidRPr="00DD18FB" w:rsidRDefault="000326C6" w:rsidP="001865B2">
                  <w:pPr>
                    <w:autoSpaceDE w:val="0"/>
                    <w:autoSpaceDN w:val="0"/>
                    <w:adjustRightInd w:val="0"/>
                    <w:jc w:val="both"/>
                    <w:rPr>
                      <w:rFonts w:ascii="Times New Roman" w:hAnsi="Times New Roman" w:cs="Times New Roman"/>
                      <w:color w:val="FF0000"/>
                      <w:sz w:val="18"/>
                      <w:szCs w:val="18"/>
                      <w:lang w:val="ro-RO"/>
                    </w:rPr>
                  </w:pPr>
                  <w:r w:rsidRPr="00DD18FB">
                    <w:rPr>
                      <w:rFonts w:ascii="Times New Roman" w:hAnsi="Times New Roman" w:cs="Times New Roman"/>
                      <w:sz w:val="18"/>
                      <w:szCs w:val="18"/>
                      <w:lang w:val="ro-RO"/>
                    </w:rPr>
                    <w:t xml:space="preserve">date de decontare - date necesare pentru facturare </w:t>
                  </w:r>
                  <w:r w:rsidRPr="00DD18FB">
                    <w:rPr>
                      <w:rFonts w:ascii="Times New Roman" w:hAnsi="Times New Roman" w:cs="Times New Roman"/>
                      <w:b/>
                      <w:sz w:val="18"/>
                      <w:szCs w:val="18"/>
                      <w:lang w:val="ro-RO"/>
                    </w:rPr>
                    <w:t>conform ANEXEI nr. 1</w:t>
                  </w:r>
                  <w:r w:rsidRPr="00DD18FB">
                    <w:rPr>
                      <w:rFonts w:ascii="Times New Roman" w:hAnsi="Times New Roman" w:cs="Times New Roman"/>
                      <w:b/>
                      <w:sz w:val="18"/>
                      <w:szCs w:val="18"/>
                      <w:vertAlign w:val="superscript"/>
                      <w:lang w:val="ro-RO"/>
                    </w:rPr>
                    <w:t>3</w:t>
                  </w:r>
                  <w:r w:rsidRPr="00DD18FB">
                    <w:rPr>
                      <w:rFonts w:ascii="Times New Roman" w:hAnsi="Times New Roman" w:cs="Times New Roman"/>
                      <w:b/>
                      <w:sz w:val="18"/>
                      <w:szCs w:val="18"/>
                      <w:lang w:val="ro-RO"/>
                    </w:rPr>
                    <w:t xml:space="preserve"> la Ordinul ANRE nr.25/2021-FORMAT-CADRU al datelor </w:t>
                  </w:r>
                  <w:r w:rsidRPr="00DD18FB">
                    <w:rPr>
                      <w:rFonts w:ascii="Times New Roman" w:hAnsi="Times New Roman" w:cs="Times New Roman"/>
                      <w:b/>
                      <w:sz w:val="18"/>
                      <w:szCs w:val="18"/>
                      <w:lang w:val="ro-RO"/>
                    </w:rPr>
                    <w:lastRenderedPageBreak/>
                    <w:t>de măsurare transmise de OD furnizorului în vederea decontării consumului de energie electrică la clienţii finali,</w:t>
                  </w:r>
                  <w:r w:rsidRPr="00DD18FB">
                    <w:rPr>
                      <w:rFonts w:ascii="Times New Roman" w:hAnsi="Times New Roman" w:cs="Times New Roman"/>
                      <w:sz w:val="18"/>
                      <w:szCs w:val="18"/>
                      <w:lang w:val="ro-RO"/>
                    </w:rPr>
                    <w:t xml:space="preserve"> inclusiv cele care afectează credibilitatea sau acuratețea datelor necesare pentru facturare (indexuri de energie </w:t>
                  </w:r>
                  <w:r w:rsidRPr="00DD18FB">
                    <w:rPr>
                      <w:rFonts w:ascii="Times New Roman" w:hAnsi="Times New Roman" w:cs="Times New Roman"/>
                      <w:b/>
                      <w:sz w:val="18"/>
                      <w:szCs w:val="18"/>
                      <w:lang w:val="ro-RO"/>
                    </w:rPr>
                    <w:t>activa si reactiva</w:t>
                  </w:r>
                  <w:r w:rsidRPr="00DD18FB">
                    <w:rPr>
                      <w:rFonts w:ascii="Times New Roman" w:hAnsi="Times New Roman" w:cs="Times New Roman"/>
                      <w:sz w:val="18"/>
                      <w:szCs w:val="18"/>
                      <w:lang w:val="ro-RO"/>
                    </w:rPr>
                    <w:t xml:space="preserve">, indexuri diferențiale pe structuri tarifare, inclusiv cele memorate la intervale de timp egale și sincronizate cu ceasul de timp real, puterea activă maximă de lungă durată pentru fiecare sfert de oră bloc, ceas de timp real, curbe de sarcină de indexuri, </w:t>
                  </w:r>
                  <w:r w:rsidRPr="00DD18FB">
                    <w:rPr>
                      <w:rFonts w:ascii="Times New Roman" w:hAnsi="Times New Roman" w:cs="Times New Roman"/>
                      <w:b/>
                      <w:sz w:val="18"/>
                      <w:szCs w:val="18"/>
                      <w:lang w:val="ro-RO"/>
                    </w:rPr>
                    <w:t>profil specific de consum, ID curba agregat</w:t>
                  </w:r>
                  <w:r w:rsidRPr="00DD18FB">
                    <w:rPr>
                      <w:rFonts w:ascii="Times New Roman" w:hAnsi="Times New Roman" w:cs="Times New Roman"/>
                      <w:sz w:val="18"/>
                      <w:szCs w:val="18"/>
                      <w:lang w:val="ro-RO"/>
                    </w:rPr>
                    <w:t>a, tentativă de fraudă etc.);</w:t>
                  </w:r>
                </w:p>
              </w:tc>
              <w:tc>
                <w:tcPr>
                  <w:tcW w:w="1717" w:type="dxa"/>
                  <w:vAlign w:val="center"/>
                </w:tcPr>
                <w:p w14:paraId="3B361DEA" w14:textId="77777777" w:rsidR="000326C6" w:rsidRPr="00DD18FB" w:rsidRDefault="000326C6" w:rsidP="001865B2">
                  <w:pPr>
                    <w:autoSpaceDE w:val="0"/>
                    <w:autoSpaceDN w:val="0"/>
                    <w:adjustRightInd w:val="0"/>
                    <w:rPr>
                      <w:rFonts w:ascii="Times New Roman" w:hAnsi="Times New Roman" w:cs="Times New Roman"/>
                      <w:sz w:val="18"/>
                      <w:szCs w:val="18"/>
                      <w:lang w:val="es-ES"/>
                    </w:rPr>
                  </w:pPr>
                  <w:r w:rsidRPr="00DD18FB">
                    <w:rPr>
                      <w:rFonts w:ascii="Times New Roman" w:hAnsi="Times New Roman" w:cs="Times New Roman"/>
                      <w:sz w:val="18"/>
                      <w:szCs w:val="18"/>
                      <w:lang w:val="es-ES"/>
                    </w:rPr>
                    <w:lastRenderedPageBreak/>
                    <w:t>facturarea cantității de energie electrică consumate/</w:t>
                  </w:r>
                </w:p>
                <w:p w14:paraId="262663E4" w14:textId="77777777" w:rsidR="000326C6" w:rsidRPr="0023571A" w:rsidRDefault="000326C6" w:rsidP="001865B2">
                  <w:pPr>
                    <w:autoSpaceDE w:val="0"/>
                    <w:autoSpaceDN w:val="0"/>
                    <w:adjustRightInd w:val="0"/>
                    <w:rPr>
                      <w:rFonts w:ascii="Times New Roman" w:hAnsi="Times New Roman" w:cs="Times New Roman"/>
                      <w:b/>
                      <w:sz w:val="18"/>
                      <w:szCs w:val="18"/>
                    </w:rPr>
                  </w:pPr>
                  <w:r w:rsidRPr="0023571A">
                    <w:rPr>
                      <w:rFonts w:ascii="Times New Roman" w:hAnsi="Times New Roman" w:cs="Times New Roman"/>
                      <w:sz w:val="18"/>
                      <w:szCs w:val="18"/>
                    </w:rPr>
                    <w:t xml:space="preserve">produse </w:t>
                  </w:r>
                  <w:r w:rsidRPr="0023571A">
                    <w:rPr>
                      <w:rFonts w:ascii="Times New Roman" w:hAnsi="Times New Roman" w:cs="Times New Roman"/>
                      <w:b/>
                      <w:sz w:val="18"/>
                      <w:szCs w:val="18"/>
                    </w:rPr>
                    <w:t>inregistrata in cadranele/</w:t>
                  </w:r>
                </w:p>
                <w:p w14:paraId="29D2D90D" w14:textId="77777777" w:rsidR="000326C6" w:rsidRPr="0023571A" w:rsidRDefault="000326C6" w:rsidP="001865B2">
                  <w:pPr>
                    <w:autoSpaceDE w:val="0"/>
                    <w:autoSpaceDN w:val="0"/>
                    <w:adjustRightInd w:val="0"/>
                    <w:rPr>
                      <w:rFonts w:ascii="Times New Roman" w:hAnsi="Times New Roman" w:cs="Times New Roman"/>
                      <w:b/>
                      <w:sz w:val="18"/>
                      <w:szCs w:val="18"/>
                    </w:rPr>
                  </w:pPr>
                  <w:r w:rsidRPr="0023571A">
                    <w:rPr>
                      <w:rFonts w:ascii="Times New Roman" w:hAnsi="Times New Roman" w:cs="Times New Roman"/>
                      <w:b/>
                      <w:sz w:val="18"/>
                      <w:szCs w:val="18"/>
                    </w:rPr>
                    <w:t>registrele</w:t>
                  </w:r>
                </w:p>
                <w:p w14:paraId="18DD9C8B" w14:textId="77777777" w:rsidR="000326C6" w:rsidRPr="0023571A" w:rsidRDefault="000326C6" w:rsidP="001865B2">
                  <w:pPr>
                    <w:tabs>
                      <w:tab w:val="left" w:pos="186"/>
                    </w:tabs>
                    <w:rPr>
                      <w:rFonts w:ascii="Times New Roman" w:hAnsi="Times New Roman" w:cs="Times New Roman"/>
                      <w:sz w:val="18"/>
                      <w:szCs w:val="18"/>
                    </w:rPr>
                  </w:pPr>
                  <w:r w:rsidRPr="0023571A">
                    <w:rPr>
                      <w:rFonts w:ascii="Times New Roman" w:hAnsi="Times New Roman" w:cs="Times New Roman"/>
                      <w:b/>
                      <w:sz w:val="18"/>
                      <w:szCs w:val="18"/>
                    </w:rPr>
                    <w:t>EA/EAP/ERI/ERC</w:t>
                  </w:r>
                </w:p>
              </w:tc>
            </w:tr>
          </w:tbl>
          <w:p w14:paraId="29066C97" w14:textId="492A68A9" w:rsidR="000326C6" w:rsidRPr="0023571A" w:rsidRDefault="000326C6" w:rsidP="001865B2">
            <w:pPr>
              <w:rPr>
                <w:rFonts w:eastAsia="Times New Roman"/>
                <w:bCs/>
                <w:color w:val="000000"/>
                <w:sz w:val="18"/>
                <w:szCs w:val="18"/>
                <w:lang w:eastAsia="ro-RO"/>
              </w:rPr>
            </w:pPr>
          </w:p>
        </w:tc>
        <w:tc>
          <w:tcPr>
            <w:tcW w:w="1105" w:type="pct"/>
            <w:tcBorders>
              <w:top w:val="single" w:sz="4" w:space="0" w:color="auto"/>
              <w:left w:val="nil"/>
              <w:bottom w:val="single" w:sz="4" w:space="0" w:color="auto"/>
              <w:right w:val="single" w:sz="4" w:space="0" w:color="auto"/>
            </w:tcBorders>
            <w:shd w:val="clear" w:color="auto" w:fill="auto"/>
          </w:tcPr>
          <w:p w14:paraId="7FA0FF2D" w14:textId="77777777" w:rsidR="000326C6" w:rsidRPr="0023571A" w:rsidRDefault="000326C6" w:rsidP="00B83BCF">
            <w:pPr>
              <w:rPr>
                <w:rFonts w:eastAsia="Times New Roman"/>
                <w:bCs/>
                <w:color w:val="000000"/>
                <w:sz w:val="18"/>
                <w:szCs w:val="18"/>
                <w:lang w:eastAsia="ro-RO"/>
              </w:rPr>
            </w:pPr>
          </w:p>
          <w:p w14:paraId="5E6A709C" w14:textId="77777777" w:rsidR="000326C6" w:rsidRPr="0023571A" w:rsidRDefault="000326C6" w:rsidP="00B83BCF">
            <w:pPr>
              <w:rPr>
                <w:rFonts w:eastAsia="Times New Roman"/>
                <w:bCs/>
                <w:color w:val="000000"/>
                <w:sz w:val="18"/>
                <w:szCs w:val="18"/>
                <w:lang w:eastAsia="ro-RO"/>
              </w:rPr>
            </w:pPr>
            <w:r w:rsidRPr="0023571A">
              <w:rPr>
                <w:rFonts w:eastAsia="Times New Roman"/>
                <w:bCs/>
                <w:color w:val="000000"/>
                <w:sz w:val="18"/>
                <w:szCs w:val="18"/>
                <w:lang w:eastAsia="ro-RO"/>
              </w:rPr>
              <w:t>1.Pentru a evita unele omisiuni si pentru mai multa claritate, propunem completarea definirii  datelor  de decontare cu elementele necesare decontarii/facturarii, asa cum sunt precizate in Formatul-cadru al datelor de masurare transmise de OD furnizorului în vederea decontării consumului de energie electrică la clienţii finali – Anexa 13 la Ord. ANRE nr. 25/2021.</w:t>
            </w:r>
          </w:p>
          <w:p w14:paraId="7680A323" w14:textId="77777777" w:rsidR="000326C6" w:rsidRPr="0023571A" w:rsidRDefault="000326C6" w:rsidP="00B83BCF">
            <w:pPr>
              <w:rPr>
                <w:rFonts w:eastAsia="Times New Roman"/>
                <w:bCs/>
                <w:color w:val="000000"/>
                <w:sz w:val="18"/>
                <w:szCs w:val="18"/>
                <w:lang w:eastAsia="ro-RO"/>
              </w:rPr>
            </w:pPr>
          </w:p>
        </w:tc>
        <w:tc>
          <w:tcPr>
            <w:tcW w:w="770" w:type="pct"/>
            <w:tcBorders>
              <w:top w:val="single" w:sz="4" w:space="0" w:color="auto"/>
              <w:left w:val="nil"/>
              <w:bottom w:val="single" w:sz="4" w:space="0" w:color="auto"/>
              <w:right w:val="single" w:sz="4" w:space="0" w:color="auto"/>
            </w:tcBorders>
            <w:shd w:val="clear" w:color="auto" w:fill="auto"/>
          </w:tcPr>
          <w:p w14:paraId="3FFF5E17" w14:textId="2812ABAF" w:rsidR="0051319B" w:rsidRPr="0023571A" w:rsidRDefault="00837ED5" w:rsidP="00B83BCF">
            <w:pPr>
              <w:rPr>
                <w:rFonts w:eastAsia="Times New Roman"/>
                <w:bCs/>
                <w:color w:val="000000"/>
                <w:sz w:val="18"/>
                <w:szCs w:val="18"/>
                <w:lang w:eastAsia="ro-RO"/>
              </w:rPr>
            </w:pPr>
            <w:r>
              <w:rPr>
                <w:rFonts w:eastAsia="Times New Roman"/>
                <w:bCs/>
                <w:color w:val="000000"/>
                <w:sz w:val="18"/>
                <w:szCs w:val="18"/>
                <w:lang w:eastAsia="ro-RO"/>
              </w:rPr>
              <w:t>Definirea datelor</w:t>
            </w:r>
            <w:r w:rsidR="00F328B0">
              <w:rPr>
                <w:rFonts w:eastAsia="Times New Roman"/>
                <w:bCs/>
                <w:color w:val="000000"/>
                <w:sz w:val="18"/>
                <w:szCs w:val="18"/>
                <w:lang w:eastAsia="ro-RO"/>
              </w:rPr>
              <w:t xml:space="preserve"> a fost eliminată din conținutul anexei.</w:t>
            </w:r>
            <w:r w:rsidR="0051319B">
              <w:rPr>
                <w:rFonts w:eastAsia="Times New Roman"/>
                <w:bCs/>
                <w:color w:val="000000"/>
                <w:sz w:val="18"/>
                <w:szCs w:val="18"/>
                <w:lang w:eastAsia="ro-RO"/>
              </w:rPr>
              <w:t xml:space="preserve"> </w:t>
            </w:r>
          </w:p>
        </w:tc>
      </w:tr>
      <w:tr w:rsidR="000326C6" w:rsidRPr="0023571A" w14:paraId="1B13D7ED" w14:textId="77777777" w:rsidTr="00B83BCF">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4696EFBA" w14:textId="11A489F4" w:rsidR="000326C6" w:rsidRPr="0023571A" w:rsidRDefault="000326C6" w:rsidP="001865B2">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vMerge/>
            <w:tcBorders>
              <w:left w:val="nil"/>
              <w:right w:val="single" w:sz="4" w:space="0" w:color="auto"/>
            </w:tcBorders>
            <w:shd w:val="clear" w:color="auto" w:fill="auto"/>
            <w:vAlign w:val="center"/>
          </w:tcPr>
          <w:p w14:paraId="277790FB" w14:textId="77777777" w:rsidR="000326C6" w:rsidRPr="0023571A" w:rsidRDefault="000326C6" w:rsidP="001865B2">
            <w:pPr>
              <w:jc w:val="center"/>
              <w:rPr>
                <w:rFonts w:eastAsia="Times New Roman"/>
                <w:b/>
                <w:bCs/>
                <w:color w:val="000000"/>
                <w:sz w:val="18"/>
                <w:szCs w:val="18"/>
                <w:lang w:eastAsia="ro-RO"/>
              </w:rPr>
            </w:pPr>
          </w:p>
        </w:tc>
        <w:tc>
          <w:tcPr>
            <w:tcW w:w="1085" w:type="pct"/>
            <w:vMerge/>
            <w:tcBorders>
              <w:left w:val="nil"/>
              <w:right w:val="single" w:sz="4" w:space="0" w:color="auto"/>
            </w:tcBorders>
            <w:shd w:val="clear" w:color="auto" w:fill="auto"/>
            <w:vAlign w:val="center"/>
          </w:tcPr>
          <w:p w14:paraId="3101C1EE" w14:textId="77777777" w:rsidR="000326C6" w:rsidRPr="0023571A" w:rsidRDefault="000326C6" w:rsidP="001865B2">
            <w:pPr>
              <w:tabs>
                <w:tab w:val="left" w:pos="279"/>
              </w:tabs>
              <w:spacing w:after="160"/>
              <w:rPr>
                <w:sz w:val="18"/>
                <w:szCs w:val="18"/>
              </w:rPr>
            </w:pPr>
          </w:p>
        </w:tc>
        <w:tc>
          <w:tcPr>
            <w:tcW w:w="505" w:type="pct"/>
            <w:tcBorders>
              <w:top w:val="single" w:sz="4" w:space="0" w:color="auto"/>
              <w:left w:val="nil"/>
              <w:bottom w:val="single" w:sz="4" w:space="0" w:color="auto"/>
              <w:right w:val="single" w:sz="4" w:space="0" w:color="auto"/>
            </w:tcBorders>
            <w:shd w:val="clear" w:color="auto" w:fill="auto"/>
            <w:vAlign w:val="center"/>
          </w:tcPr>
          <w:p w14:paraId="2B798BA6" w14:textId="5B003C7C" w:rsidR="000326C6" w:rsidRPr="00333B24" w:rsidRDefault="000326C6" w:rsidP="001865B2">
            <w:pPr>
              <w:rPr>
                <w:rFonts w:eastAsia="Times New Roman"/>
                <w:bCs/>
                <w:color w:val="000000"/>
                <w:sz w:val="18"/>
                <w:szCs w:val="18"/>
                <w:lang w:eastAsia="ro-RO"/>
              </w:rPr>
            </w:pPr>
            <w:r w:rsidRPr="00333B24">
              <w:rPr>
                <w:bCs/>
                <w:sz w:val="18"/>
                <w:szCs w:val="18"/>
              </w:rPr>
              <w:t>E-Distributie (EDM, EDB, EDD)</w:t>
            </w:r>
          </w:p>
        </w:tc>
        <w:tc>
          <w:tcPr>
            <w:tcW w:w="1106" w:type="pct"/>
            <w:tcBorders>
              <w:top w:val="single" w:sz="4" w:space="0" w:color="auto"/>
              <w:left w:val="nil"/>
              <w:bottom w:val="single" w:sz="4" w:space="0" w:color="auto"/>
              <w:right w:val="single" w:sz="4" w:space="0" w:color="auto"/>
            </w:tcBorders>
            <w:shd w:val="clear" w:color="auto" w:fill="auto"/>
            <w:vAlign w:val="center"/>
          </w:tcPr>
          <w:tbl>
            <w:tblPr>
              <w:tblStyle w:val="TableGrid"/>
              <w:tblW w:w="3235" w:type="dxa"/>
              <w:tblLayout w:type="fixed"/>
              <w:tblLook w:val="04A0" w:firstRow="1" w:lastRow="0" w:firstColumn="1" w:lastColumn="0" w:noHBand="0" w:noVBand="1"/>
            </w:tblPr>
            <w:tblGrid>
              <w:gridCol w:w="1705"/>
              <w:gridCol w:w="1530"/>
            </w:tblGrid>
            <w:tr w:rsidR="000326C6" w:rsidRPr="00333B24" w14:paraId="012C07B9" w14:textId="77777777" w:rsidTr="00315569">
              <w:trPr>
                <w:trHeight w:val="2591"/>
              </w:trPr>
              <w:tc>
                <w:tcPr>
                  <w:tcW w:w="1705" w:type="dxa"/>
                  <w:vAlign w:val="center"/>
                </w:tcPr>
                <w:p w14:paraId="3ADD57CE" w14:textId="77777777" w:rsidR="000326C6" w:rsidRPr="00DD18FB" w:rsidRDefault="000326C6" w:rsidP="001865B2">
                  <w:pPr>
                    <w:tabs>
                      <w:tab w:val="left" w:pos="316"/>
                    </w:tabs>
                    <w:jc w:val="center"/>
                    <w:rPr>
                      <w:rFonts w:ascii="Times New Roman" w:hAnsi="Times New Roman" w:cs="Times New Roman"/>
                      <w:b/>
                      <w:bCs/>
                      <w:sz w:val="18"/>
                      <w:szCs w:val="18"/>
                      <w:lang w:val="es-ES"/>
                    </w:rPr>
                  </w:pPr>
                  <w:r w:rsidRPr="00DD18FB">
                    <w:rPr>
                      <w:rFonts w:ascii="Times New Roman" w:hAnsi="Times New Roman" w:cs="Times New Roman"/>
                      <w:b/>
                      <w:bCs/>
                      <w:sz w:val="18"/>
                      <w:szCs w:val="18"/>
                      <w:lang w:val="es-ES"/>
                    </w:rPr>
                    <w:t>Datele înregistrate de contor și transmise către sistemul central de achiziție și prelucrare a datelor</w:t>
                  </w:r>
                </w:p>
              </w:tc>
              <w:tc>
                <w:tcPr>
                  <w:tcW w:w="1530" w:type="dxa"/>
                  <w:vAlign w:val="center"/>
                </w:tcPr>
                <w:p w14:paraId="587E5266" w14:textId="77777777" w:rsidR="000326C6" w:rsidRPr="00333B24" w:rsidRDefault="000326C6" w:rsidP="001865B2">
                  <w:pPr>
                    <w:tabs>
                      <w:tab w:val="left" w:pos="316"/>
                    </w:tabs>
                    <w:jc w:val="center"/>
                    <w:rPr>
                      <w:rFonts w:ascii="Times New Roman" w:hAnsi="Times New Roman" w:cs="Times New Roman"/>
                      <w:b/>
                      <w:bCs/>
                      <w:sz w:val="18"/>
                      <w:szCs w:val="18"/>
                    </w:rPr>
                  </w:pPr>
                  <w:r w:rsidRPr="00333B24">
                    <w:rPr>
                      <w:rFonts w:ascii="Times New Roman" w:hAnsi="Times New Roman" w:cs="Times New Roman"/>
                      <w:b/>
                      <w:bCs/>
                      <w:sz w:val="18"/>
                      <w:szCs w:val="18"/>
                    </w:rPr>
                    <w:t>Scopul utilizării datelor</w:t>
                  </w:r>
                </w:p>
              </w:tc>
            </w:tr>
            <w:tr w:rsidR="000326C6" w:rsidRPr="00333B24" w14:paraId="0F4742E8" w14:textId="77777777" w:rsidTr="00315569">
              <w:tc>
                <w:tcPr>
                  <w:tcW w:w="1705" w:type="dxa"/>
                  <w:vAlign w:val="center"/>
                </w:tcPr>
                <w:p w14:paraId="1130F091" w14:textId="77777777" w:rsidR="000326C6" w:rsidRPr="00DD18FB" w:rsidRDefault="000326C6" w:rsidP="001865B2">
                  <w:pPr>
                    <w:pStyle w:val="ListParagraph"/>
                    <w:numPr>
                      <w:ilvl w:val="0"/>
                      <w:numId w:val="25"/>
                    </w:numPr>
                    <w:tabs>
                      <w:tab w:val="left" w:pos="210"/>
                    </w:tabs>
                    <w:ind w:left="22" w:firstLine="0"/>
                    <w:rPr>
                      <w:rFonts w:ascii="Times New Roman" w:hAnsi="Times New Roman" w:cs="Times New Roman"/>
                      <w:sz w:val="18"/>
                      <w:szCs w:val="18"/>
                      <w:lang w:val="ro-RO"/>
                    </w:rPr>
                  </w:pPr>
                  <w:r w:rsidRPr="00DD18FB">
                    <w:rPr>
                      <w:rFonts w:ascii="Times New Roman" w:hAnsi="Times New Roman" w:cs="Times New Roman"/>
                      <w:sz w:val="18"/>
                      <w:szCs w:val="18"/>
                      <w:lang w:val="ro-RO"/>
                    </w:rPr>
                    <w:t xml:space="preserve">date de decontare - date necesare pentru facturare, </w:t>
                  </w:r>
                  <w:r w:rsidRPr="00DD18FB">
                    <w:rPr>
                      <w:rFonts w:ascii="Times New Roman" w:hAnsi="Times New Roman" w:cs="Times New Roman"/>
                      <w:b/>
                      <w:sz w:val="18"/>
                      <w:szCs w:val="18"/>
                      <w:lang w:val="ro-RO"/>
                    </w:rPr>
                    <w:t>conform Anexei nr. 1^3 la Ordinul ANRE nr.25/2021-FORMAT-CADRU al datelor de măsurare transmise de OD furnizorului în vederea decontării consumului de energie electrică la clienţii finali,</w:t>
                  </w:r>
                  <w:r w:rsidRPr="00DD18FB">
                    <w:rPr>
                      <w:rFonts w:ascii="Times New Roman" w:hAnsi="Times New Roman" w:cs="Times New Roman"/>
                      <w:sz w:val="18"/>
                      <w:szCs w:val="18"/>
                      <w:lang w:val="ro-RO"/>
                    </w:rPr>
                    <w:t xml:space="preserve"> inclusiv cele care afectează credibilitatea sau acuratețea datelor necesare pentru facturare (indexuri de energie, indexuri diferențiale pe structuri tarifare, inclusiv cele memorate la intervale de timp egale și sincronizate cu ceasul de timp real, puterea activă maximă de lungă </w:t>
                  </w:r>
                  <w:r w:rsidRPr="00DD18FB">
                    <w:rPr>
                      <w:rFonts w:ascii="Times New Roman" w:hAnsi="Times New Roman" w:cs="Times New Roman"/>
                      <w:sz w:val="18"/>
                      <w:szCs w:val="18"/>
                      <w:lang w:val="ro-RO"/>
                    </w:rPr>
                    <w:lastRenderedPageBreak/>
                    <w:t>durată pentru fiecare sfert de oră bloc, ceas de timp real, curbe de sarcină de indexuri, tentativă de fraudă etc.);</w:t>
                  </w:r>
                </w:p>
              </w:tc>
              <w:tc>
                <w:tcPr>
                  <w:tcW w:w="1530" w:type="dxa"/>
                  <w:vAlign w:val="center"/>
                </w:tcPr>
                <w:p w14:paraId="1D89B289" w14:textId="77777777" w:rsidR="000326C6" w:rsidRPr="00DD18FB" w:rsidRDefault="000326C6" w:rsidP="001865B2">
                  <w:pPr>
                    <w:numPr>
                      <w:ilvl w:val="0"/>
                      <w:numId w:val="25"/>
                    </w:numPr>
                    <w:tabs>
                      <w:tab w:val="left" w:pos="186"/>
                    </w:tabs>
                    <w:ind w:left="44" w:firstLine="0"/>
                    <w:jc w:val="both"/>
                    <w:rPr>
                      <w:rFonts w:ascii="Times New Roman" w:hAnsi="Times New Roman" w:cs="Times New Roman"/>
                      <w:sz w:val="18"/>
                      <w:szCs w:val="18"/>
                      <w:lang w:val="es-ES"/>
                    </w:rPr>
                  </w:pPr>
                  <w:r w:rsidRPr="00DD18FB">
                    <w:rPr>
                      <w:rFonts w:ascii="Times New Roman" w:hAnsi="Times New Roman" w:cs="Times New Roman"/>
                      <w:sz w:val="18"/>
                      <w:szCs w:val="18"/>
                      <w:lang w:val="es-ES"/>
                    </w:rPr>
                    <w:lastRenderedPageBreak/>
                    <w:t>facturarea cantității de energie electrică consumate/</w:t>
                  </w:r>
                </w:p>
                <w:p w14:paraId="4692F82A" w14:textId="77777777" w:rsidR="000326C6" w:rsidRPr="00333B24" w:rsidRDefault="000326C6" w:rsidP="001865B2">
                  <w:pPr>
                    <w:numPr>
                      <w:ilvl w:val="0"/>
                      <w:numId w:val="25"/>
                    </w:numPr>
                    <w:tabs>
                      <w:tab w:val="left" w:pos="186"/>
                    </w:tabs>
                    <w:ind w:left="44" w:firstLine="0"/>
                    <w:jc w:val="both"/>
                    <w:rPr>
                      <w:rFonts w:ascii="Times New Roman" w:hAnsi="Times New Roman" w:cs="Times New Roman"/>
                      <w:sz w:val="18"/>
                      <w:szCs w:val="18"/>
                    </w:rPr>
                  </w:pPr>
                  <w:r w:rsidRPr="00333B24">
                    <w:rPr>
                      <w:rFonts w:ascii="Times New Roman" w:hAnsi="Times New Roman" w:cs="Times New Roman"/>
                      <w:sz w:val="18"/>
                      <w:szCs w:val="18"/>
                    </w:rPr>
                    <w:t>produse</w:t>
                  </w:r>
                </w:p>
              </w:tc>
            </w:tr>
            <w:tr w:rsidR="000326C6" w:rsidRPr="00333B24" w14:paraId="1C649D1D" w14:textId="77777777" w:rsidTr="00315569">
              <w:tc>
                <w:tcPr>
                  <w:tcW w:w="1705" w:type="dxa"/>
                  <w:vAlign w:val="center"/>
                </w:tcPr>
                <w:p w14:paraId="3BDE7FC5" w14:textId="77777777" w:rsidR="000326C6" w:rsidRPr="00DD18FB" w:rsidRDefault="000326C6" w:rsidP="001865B2">
                  <w:pPr>
                    <w:pStyle w:val="ListParagraph"/>
                    <w:numPr>
                      <w:ilvl w:val="0"/>
                      <w:numId w:val="25"/>
                    </w:numPr>
                    <w:tabs>
                      <w:tab w:val="left" w:pos="210"/>
                    </w:tabs>
                    <w:ind w:left="22" w:firstLine="0"/>
                    <w:rPr>
                      <w:rFonts w:ascii="Times New Roman" w:hAnsi="Times New Roman" w:cs="Times New Roman"/>
                      <w:sz w:val="18"/>
                      <w:szCs w:val="18"/>
                      <w:lang w:val="ro-RO"/>
                    </w:rPr>
                  </w:pPr>
                  <w:r w:rsidRPr="00DD18FB">
                    <w:rPr>
                      <w:rFonts w:ascii="Times New Roman" w:hAnsi="Times New Roman" w:cs="Times New Roman"/>
                      <w:sz w:val="18"/>
                      <w:szCs w:val="18"/>
                      <w:lang w:val="ro-RO"/>
                    </w:rPr>
                    <w:t>mărimi de instrumentație – mărimi instantanee: puterea electrică activă/reactivă, tensiunea, curentul, frecvența rețelei;</w:t>
                  </w:r>
                </w:p>
                <w:p w14:paraId="61D878F6" w14:textId="77777777" w:rsidR="000326C6" w:rsidRPr="00DD18FB" w:rsidRDefault="000326C6" w:rsidP="001865B2">
                  <w:pPr>
                    <w:pStyle w:val="ListParagraph"/>
                    <w:numPr>
                      <w:ilvl w:val="0"/>
                      <w:numId w:val="25"/>
                    </w:numPr>
                    <w:tabs>
                      <w:tab w:val="left" w:pos="210"/>
                    </w:tabs>
                    <w:ind w:left="22" w:firstLine="0"/>
                    <w:rPr>
                      <w:rFonts w:ascii="Times New Roman" w:hAnsi="Times New Roman" w:cs="Times New Roman"/>
                      <w:sz w:val="18"/>
                      <w:szCs w:val="18"/>
                      <w:lang w:val="ro-RO"/>
                    </w:rPr>
                  </w:pPr>
                  <w:r w:rsidRPr="00DD18FB">
                    <w:rPr>
                      <w:rFonts w:ascii="Times New Roman" w:hAnsi="Times New Roman" w:cs="Times New Roman"/>
                      <w:sz w:val="18"/>
                      <w:szCs w:val="18"/>
                      <w:lang w:val="ro-RO"/>
                    </w:rPr>
                    <w:t>date de stare - informații cu privire la evenimente și mărimi de stare ca de exemplu: stare conectat/deconectat, mărime electrică încadrată sau nu într-un interval de variație predefinit etc.</w:t>
                  </w:r>
                </w:p>
              </w:tc>
              <w:tc>
                <w:tcPr>
                  <w:tcW w:w="1530" w:type="dxa"/>
                  <w:vAlign w:val="center"/>
                </w:tcPr>
                <w:p w14:paraId="48A571BF" w14:textId="77777777" w:rsidR="000326C6" w:rsidRPr="00DD18FB" w:rsidRDefault="000326C6" w:rsidP="001865B2">
                  <w:pPr>
                    <w:numPr>
                      <w:ilvl w:val="0"/>
                      <w:numId w:val="25"/>
                    </w:numPr>
                    <w:tabs>
                      <w:tab w:val="left" w:pos="193"/>
                    </w:tabs>
                    <w:ind w:left="0" w:firstLine="0"/>
                    <w:jc w:val="both"/>
                    <w:rPr>
                      <w:rFonts w:ascii="Times New Roman" w:hAnsi="Times New Roman" w:cs="Times New Roman"/>
                      <w:sz w:val="18"/>
                      <w:szCs w:val="18"/>
                      <w:lang w:val="es-ES"/>
                    </w:rPr>
                  </w:pPr>
                  <w:r w:rsidRPr="00DD18FB">
                    <w:rPr>
                      <w:rFonts w:ascii="Times New Roman" w:hAnsi="Times New Roman" w:cs="Times New Roman"/>
                      <w:sz w:val="18"/>
                      <w:szCs w:val="18"/>
                      <w:lang w:val="es-ES"/>
                    </w:rPr>
                    <w:t>monitorizarea parametrilor electrici prevăzuți în avizul de racordare la rețelele electrice de distribuție a energiei electrice;</w:t>
                  </w:r>
                </w:p>
                <w:p w14:paraId="0E099A4F" w14:textId="77777777" w:rsidR="000326C6" w:rsidRPr="00DD18FB" w:rsidRDefault="000326C6" w:rsidP="001865B2">
                  <w:pPr>
                    <w:numPr>
                      <w:ilvl w:val="0"/>
                      <w:numId w:val="25"/>
                    </w:numPr>
                    <w:tabs>
                      <w:tab w:val="left" w:pos="193"/>
                    </w:tabs>
                    <w:ind w:left="0" w:firstLine="0"/>
                    <w:jc w:val="both"/>
                    <w:rPr>
                      <w:rFonts w:ascii="Times New Roman" w:hAnsi="Times New Roman" w:cs="Times New Roman"/>
                      <w:sz w:val="18"/>
                      <w:szCs w:val="18"/>
                      <w:lang w:val="es-ES"/>
                    </w:rPr>
                  </w:pPr>
                  <w:r w:rsidRPr="00DD18FB">
                    <w:rPr>
                      <w:rFonts w:ascii="Times New Roman" w:hAnsi="Times New Roman" w:cs="Times New Roman"/>
                      <w:sz w:val="18"/>
                      <w:szCs w:val="18"/>
                      <w:lang w:val="es-ES"/>
                    </w:rPr>
                    <w:t>monitorizarea parametrilor necesari pentru determinarea indicatorilor de calitate a serviciului de distribuție a energiei electrice.</w:t>
                  </w:r>
                </w:p>
                <w:p w14:paraId="21718E16" w14:textId="77777777" w:rsidR="000326C6" w:rsidRPr="00DD18FB" w:rsidRDefault="000326C6" w:rsidP="001865B2">
                  <w:pPr>
                    <w:tabs>
                      <w:tab w:val="left" w:pos="316"/>
                    </w:tabs>
                    <w:rPr>
                      <w:rFonts w:ascii="Times New Roman" w:hAnsi="Times New Roman" w:cs="Times New Roman"/>
                      <w:sz w:val="18"/>
                      <w:szCs w:val="18"/>
                      <w:lang w:val="es-ES"/>
                    </w:rPr>
                  </w:pPr>
                </w:p>
              </w:tc>
            </w:tr>
          </w:tbl>
          <w:p w14:paraId="70EF1E04" w14:textId="77777777" w:rsidR="000326C6" w:rsidRPr="00333B24" w:rsidRDefault="000326C6" w:rsidP="001865B2">
            <w:pPr>
              <w:rPr>
                <w:rFonts w:eastAsia="Times New Roman"/>
                <w:bCs/>
                <w:color w:val="000000"/>
                <w:sz w:val="18"/>
                <w:szCs w:val="18"/>
                <w:lang w:eastAsia="ro-RO"/>
              </w:rPr>
            </w:pPr>
          </w:p>
        </w:tc>
        <w:tc>
          <w:tcPr>
            <w:tcW w:w="1105" w:type="pct"/>
            <w:tcBorders>
              <w:top w:val="single" w:sz="4" w:space="0" w:color="auto"/>
              <w:left w:val="nil"/>
              <w:bottom w:val="single" w:sz="4" w:space="0" w:color="auto"/>
              <w:right w:val="single" w:sz="4" w:space="0" w:color="auto"/>
            </w:tcBorders>
            <w:shd w:val="clear" w:color="auto" w:fill="auto"/>
          </w:tcPr>
          <w:p w14:paraId="3B31ED01" w14:textId="77777777" w:rsidR="000326C6" w:rsidRPr="00DD18FB" w:rsidRDefault="000326C6" w:rsidP="00B83BCF">
            <w:pPr>
              <w:spacing w:after="200" w:line="276" w:lineRule="auto"/>
              <w:rPr>
                <w:rFonts w:eastAsia="Times New Roman"/>
                <w:sz w:val="18"/>
                <w:szCs w:val="18"/>
                <w:lang w:val="es-ES"/>
              </w:rPr>
            </w:pPr>
            <w:r w:rsidRPr="00DD18FB">
              <w:rPr>
                <w:rFonts w:eastAsia="Times New Roman"/>
                <w:sz w:val="18"/>
                <w:szCs w:val="18"/>
                <w:lang w:val="es-ES"/>
              </w:rPr>
              <w:lastRenderedPageBreak/>
              <w:t>Pentru mai multa claritate, consideram necesara definirea “</w:t>
            </w:r>
            <w:r w:rsidRPr="00DD18FB">
              <w:rPr>
                <w:rFonts w:eastAsia="Times New Roman"/>
                <w:b/>
                <w:bCs/>
                <w:i/>
                <w:iCs/>
                <w:sz w:val="18"/>
                <w:szCs w:val="18"/>
                <w:lang w:val="es-ES"/>
              </w:rPr>
              <w:t>sistemului central de achizitie si prelucrare a datelor</w:t>
            </w:r>
            <w:r w:rsidRPr="00DD18FB">
              <w:rPr>
                <w:rFonts w:eastAsia="Times New Roman"/>
                <w:sz w:val="18"/>
                <w:szCs w:val="18"/>
                <w:lang w:val="es-ES"/>
              </w:rPr>
              <w:t>”.</w:t>
            </w:r>
          </w:p>
          <w:p w14:paraId="055E08A6" w14:textId="77777777" w:rsidR="000326C6" w:rsidRPr="00DD18FB" w:rsidRDefault="000326C6" w:rsidP="00B83BCF">
            <w:pPr>
              <w:spacing w:after="200" w:line="276" w:lineRule="auto"/>
              <w:rPr>
                <w:rFonts w:eastAsia="Times New Roman"/>
                <w:sz w:val="18"/>
                <w:szCs w:val="18"/>
                <w:lang w:val="es-ES"/>
              </w:rPr>
            </w:pPr>
          </w:p>
          <w:p w14:paraId="037E6E26" w14:textId="77777777" w:rsidR="000326C6" w:rsidRPr="00DD18FB" w:rsidRDefault="000326C6" w:rsidP="00B83BCF">
            <w:pPr>
              <w:spacing w:after="200" w:line="276" w:lineRule="auto"/>
              <w:rPr>
                <w:rFonts w:eastAsia="Times New Roman"/>
                <w:sz w:val="18"/>
                <w:szCs w:val="18"/>
                <w:lang w:val="es-ES"/>
              </w:rPr>
            </w:pPr>
          </w:p>
          <w:p w14:paraId="245450DE" w14:textId="77777777" w:rsidR="000326C6" w:rsidRPr="00333B24" w:rsidRDefault="000326C6" w:rsidP="00B83BCF">
            <w:pPr>
              <w:spacing w:after="200" w:line="276" w:lineRule="auto"/>
              <w:rPr>
                <w:rFonts w:eastAsia="Times New Roman"/>
                <w:i/>
                <w:iCs/>
                <w:sz w:val="18"/>
                <w:szCs w:val="18"/>
                <w:lang w:val="en-US"/>
              </w:rPr>
            </w:pPr>
            <w:r w:rsidRPr="00DD18FB">
              <w:rPr>
                <w:rFonts w:eastAsia="Times New Roman"/>
                <w:sz w:val="18"/>
                <w:szCs w:val="18"/>
                <w:lang w:val="es-ES"/>
              </w:rPr>
              <w:t xml:space="preserve">Pentru a evita confuzia asupra datelor strict necesare facturarii, propunem completarea definitiei </w:t>
            </w:r>
            <w:r w:rsidRPr="00DD18FB">
              <w:rPr>
                <w:rFonts w:eastAsia="Times New Roman"/>
                <w:i/>
                <w:iCs/>
                <w:sz w:val="18"/>
                <w:szCs w:val="18"/>
                <w:lang w:val="es-ES"/>
              </w:rPr>
              <w:t>datelor de decontare</w:t>
            </w:r>
            <w:r w:rsidRPr="00DD18FB">
              <w:rPr>
                <w:rFonts w:eastAsia="Times New Roman"/>
                <w:sz w:val="18"/>
                <w:szCs w:val="18"/>
                <w:lang w:val="es-ES"/>
              </w:rPr>
              <w:t xml:space="preserve"> cu elementele care definesc datele strict necesare facturarii, asa cum sunt precizate in </w:t>
            </w:r>
            <w:r w:rsidRPr="00DD18FB">
              <w:rPr>
                <w:rFonts w:eastAsia="Times New Roman"/>
                <w:i/>
                <w:iCs/>
                <w:sz w:val="18"/>
                <w:szCs w:val="18"/>
                <w:lang w:val="es-ES"/>
              </w:rPr>
              <w:t>Formatul-cadru al datelor de masurare transmise de OD furnizorului în vederea decontării consumului de energie electrică la clienţii finali</w:t>
            </w:r>
            <w:r w:rsidRPr="00DD18FB">
              <w:rPr>
                <w:rFonts w:eastAsia="Times New Roman"/>
                <w:sz w:val="18"/>
                <w:szCs w:val="18"/>
                <w:lang w:val="es-ES"/>
              </w:rPr>
              <w:t xml:space="preserve"> – Anexa nr. 1^3 la Ord. </w:t>
            </w:r>
            <w:r w:rsidRPr="00333B24">
              <w:rPr>
                <w:rFonts w:eastAsia="Times New Roman"/>
                <w:sz w:val="18"/>
                <w:szCs w:val="18"/>
                <w:lang w:val="en-US"/>
              </w:rPr>
              <w:t>ANRE nr. 25/2021.</w:t>
            </w:r>
          </w:p>
          <w:p w14:paraId="205F80EE" w14:textId="51AF1CCE" w:rsidR="000326C6" w:rsidRPr="00333B24" w:rsidRDefault="000326C6" w:rsidP="00B83BCF">
            <w:pPr>
              <w:rPr>
                <w:rFonts w:eastAsia="Times New Roman"/>
                <w:bCs/>
                <w:color w:val="000000"/>
                <w:sz w:val="18"/>
                <w:szCs w:val="18"/>
                <w:lang w:eastAsia="ro-RO"/>
              </w:rPr>
            </w:pPr>
            <w:r w:rsidRPr="00333B24">
              <w:rPr>
                <w:rFonts w:eastAsia="Times New Roman"/>
                <w:sz w:val="18"/>
                <w:szCs w:val="18"/>
                <w:lang w:val="en-US"/>
              </w:rPr>
              <w:t>Propunere in corelare cu pct. 6 din Anexa nr. 5 (a se observa mai jos)</w:t>
            </w:r>
          </w:p>
        </w:tc>
        <w:tc>
          <w:tcPr>
            <w:tcW w:w="770" w:type="pct"/>
            <w:tcBorders>
              <w:top w:val="single" w:sz="4" w:space="0" w:color="auto"/>
              <w:left w:val="nil"/>
              <w:bottom w:val="single" w:sz="4" w:space="0" w:color="auto"/>
              <w:right w:val="single" w:sz="4" w:space="0" w:color="auto"/>
            </w:tcBorders>
            <w:shd w:val="clear" w:color="auto" w:fill="auto"/>
          </w:tcPr>
          <w:p w14:paraId="0AE1FF82" w14:textId="10689754" w:rsidR="000326C6" w:rsidRPr="0023571A" w:rsidRDefault="00F328B0" w:rsidP="001C6619">
            <w:pPr>
              <w:rPr>
                <w:rFonts w:eastAsia="Times New Roman"/>
                <w:bCs/>
                <w:color w:val="000000"/>
                <w:sz w:val="18"/>
                <w:szCs w:val="18"/>
                <w:lang w:eastAsia="ro-RO"/>
              </w:rPr>
            </w:pPr>
            <w:r>
              <w:rPr>
                <w:rFonts w:eastAsia="Times New Roman"/>
                <w:bCs/>
                <w:color w:val="000000"/>
                <w:sz w:val="18"/>
                <w:szCs w:val="18"/>
                <w:lang w:eastAsia="ro-RO"/>
              </w:rPr>
              <w:t>Definirea datelor a fost eliminată din conținutul anexei.</w:t>
            </w:r>
          </w:p>
        </w:tc>
      </w:tr>
      <w:tr w:rsidR="000326C6" w:rsidRPr="0023571A" w14:paraId="55A5B94C" w14:textId="77777777" w:rsidTr="00B83BCF">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3AF7CFE4" w14:textId="77777777" w:rsidR="000326C6" w:rsidRPr="0023571A" w:rsidRDefault="000326C6" w:rsidP="001865B2">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vMerge/>
            <w:tcBorders>
              <w:left w:val="nil"/>
              <w:bottom w:val="single" w:sz="4" w:space="0" w:color="auto"/>
              <w:right w:val="single" w:sz="4" w:space="0" w:color="auto"/>
            </w:tcBorders>
            <w:shd w:val="clear" w:color="auto" w:fill="auto"/>
            <w:vAlign w:val="center"/>
          </w:tcPr>
          <w:p w14:paraId="4FEF30A0" w14:textId="77777777" w:rsidR="000326C6" w:rsidRPr="0023571A" w:rsidRDefault="000326C6" w:rsidP="001865B2">
            <w:pPr>
              <w:jc w:val="center"/>
              <w:rPr>
                <w:rFonts w:eastAsia="Times New Roman"/>
                <w:b/>
                <w:bCs/>
                <w:color w:val="000000"/>
                <w:sz w:val="18"/>
                <w:szCs w:val="18"/>
                <w:lang w:eastAsia="ro-RO"/>
              </w:rPr>
            </w:pPr>
          </w:p>
        </w:tc>
        <w:tc>
          <w:tcPr>
            <w:tcW w:w="1085" w:type="pct"/>
            <w:vMerge/>
            <w:tcBorders>
              <w:left w:val="nil"/>
              <w:bottom w:val="single" w:sz="4" w:space="0" w:color="auto"/>
              <w:right w:val="single" w:sz="4" w:space="0" w:color="auto"/>
            </w:tcBorders>
            <w:shd w:val="clear" w:color="auto" w:fill="auto"/>
            <w:vAlign w:val="center"/>
          </w:tcPr>
          <w:p w14:paraId="262938F4" w14:textId="77777777" w:rsidR="000326C6" w:rsidRPr="0023571A" w:rsidRDefault="000326C6" w:rsidP="001865B2">
            <w:pPr>
              <w:tabs>
                <w:tab w:val="left" w:pos="279"/>
              </w:tabs>
              <w:spacing w:after="160"/>
              <w:rPr>
                <w:sz w:val="18"/>
                <w:szCs w:val="18"/>
              </w:rPr>
            </w:pPr>
          </w:p>
        </w:tc>
        <w:tc>
          <w:tcPr>
            <w:tcW w:w="505" w:type="pct"/>
            <w:tcBorders>
              <w:top w:val="single" w:sz="4" w:space="0" w:color="auto"/>
              <w:left w:val="nil"/>
              <w:bottom w:val="single" w:sz="4" w:space="0" w:color="auto"/>
              <w:right w:val="single" w:sz="4" w:space="0" w:color="auto"/>
            </w:tcBorders>
            <w:shd w:val="clear" w:color="auto" w:fill="auto"/>
            <w:vAlign w:val="center"/>
          </w:tcPr>
          <w:p w14:paraId="167A9F6B" w14:textId="65AC054D" w:rsidR="000326C6" w:rsidRPr="0023571A" w:rsidRDefault="000326C6" w:rsidP="001865B2">
            <w:pPr>
              <w:rPr>
                <w:rFonts w:eastAsia="Times New Roman"/>
                <w:bCs/>
                <w:color w:val="000000"/>
                <w:sz w:val="18"/>
                <w:szCs w:val="18"/>
                <w:lang w:eastAsia="ro-RO"/>
              </w:rPr>
            </w:pPr>
            <w:r>
              <w:rPr>
                <w:rFonts w:eastAsia="Times New Roman"/>
                <w:bCs/>
                <w:color w:val="000000"/>
                <w:sz w:val="18"/>
                <w:szCs w:val="18"/>
                <w:lang w:eastAsia="ro-RO"/>
              </w:rPr>
              <w:t>DEER</w:t>
            </w:r>
          </w:p>
        </w:tc>
        <w:tc>
          <w:tcPr>
            <w:tcW w:w="1106" w:type="pct"/>
            <w:tcBorders>
              <w:top w:val="single" w:sz="4" w:space="0" w:color="auto"/>
              <w:left w:val="nil"/>
              <w:bottom w:val="single" w:sz="4" w:space="0" w:color="auto"/>
              <w:right w:val="single" w:sz="4" w:space="0" w:color="auto"/>
            </w:tcBorders>
            <w:shd w:val="clear" w:color="auto" w:fill="auto"/>
            <w:vAlign w:val="center"/>
          </w:tcPr>
          <w:p w14:paraId="29A15A60" w14:textId="42866318" w:rsidR="000326C6" w:rsidRDefault="000326C6" w:rsidP="001865B2">
            <w:pPr>
              <w:rPr>
                <w:rFonts w:eastAsia="Calibri"/>
                <w:color w:val="FF0000"/>
                <w:sz w:val="18"/>
                <w:szCs w:val="18"/>
              </w:rPr>
            </w:pPr>
            <w:r w:rsidRPr="00EE6116">
              <w:rPr>
                <w:sz w:val="18"/>
                <w:szCs w:val="18"/>
              </w:rPr>
              <w:t>1</w:t>
            </w:r>
            <w:r w:rsidRPr="00EE6116">
              <w:rPr>
                <w:rFonts w:eastAsia="Calibri"/>
                <w:sz w:val="18"/>
                <w:szCs w:val="18"/>
              </w:rPr>
              <w:t xml:space="preserve">.Începând cu data de __________ ,in locul de consum/de producere şi consum de la adresa __ a fost </w:t>
            </w:r>
            <w:r w:rsidRPr="00EE6116">
              <w:rPr>
                <w:rFonts w:eastAsia="Calibri"/>
                <w:strike/>
                <w:sz w:val="18"/>
                <w:szCs w:val="18"/>
              </w:rPr>
              <w:t>integrat în sistemul de măsurare inteligentă a energie electrice (SMI). Prin sistemul de măsurare instalat se înregistrează și se transmit spre sistemul central de achiziție și prelucrare a datelor următoarele tipuri de date, care se utilizează în scopurile precizate în continuare:</w:t>
            </w:r>
            <w:r w:rsidRPr="00EE6116">
              <w:rPr>
                <w:rFonts w:eastAsia="Calibri"/>
                <w:sz w:val="18"/>
                <w:szCs w:val="18"/>
              </w:rPr>
              <w:t xml:space="preserve"> </w:t>
            </w:r>
            <w:r w:rsidRPr="00EE6116">
              <w:rPr>
                <w:rFonts w:eastAsia="Calibri"/>
                <w:color w:val="FF0000"/>
                <w:sz w:val="18"/>
                <w:szCs w:val="18"/>
              </w:rPr>
              <w:t>montat un contor de tip SMI. Datele de decontare vor fi disponibile în funcție de performanțele sistemului.</w:t>
            </w:r>
          </w:p>
          <w:tbl>
            <w:tblPr>
              <w:tblStyle w:val="TableGrid"/>
              <w:tblW w:w="0" w:type="auto"/>
              <w:tblLayout w:type="fixed"/>
              <w:tblLook w:val="04A0" w:firstRow="1" w:lastRow="0" w:firstColumn="1" w:lastColumn="0" w:noHBand="0" w:noVBand="1"/>
            </w:tblPr>
            <w:tblGrid>
              <w:gridCol w:w="1767"/>
              <w:gridCol w:w="1768"/>
            </w:tblGrid>
            <w:tr w:rsidR="000326C6" w14:paraId="0985967E" w14:textId="77777777" w:rsidTr="00315569">
              <w:tc>
                <w:tcPr>
                  <w:tcW w:w="1767" w:type="dxa"/>
                  <w:vAlign w:val="center"/>
                </w:tcPr>
                <w:p w14:paraId="59C3323A" w14:textId="159D7D9A" w:rsidR="000326C6" w:rsidRPr="00EE56DE" w:rsidRDefault="000326C6" w:rsidP="00EE56DE">
                  <w:pPr>
                    <w:rPr>
                      <w:rFonts w:eastAsia="Times New Roman"/>
                      <w:bCs/>
                      <w:color w:val="000000"/>
                      <w:sz w:val="18"/>
                      <w:szCs w:val="18"/>
                      <w:lang w:val="es-ES" w:eastAsia="ro-RO"/>
                    </w:rPr>
                  </w:pPr>
                  <w:r w:rsidRPr="00DD18FB">
                    <w:rPr>
                      <w:rFonts w:ascii="Times New Roman" w:hAnsi="Times New Roman" w:cs="Times New Roman"/>
                      <w:b/>
                      <w:bCs/>
                      <w:sz w:val="18"/>
                      <w:szCs w:val="18"/>
                      <w:lang w:val="es-ES"/>
                    </w:rPr>
                    <w:t>Datele înregistrate de contor și transmise către sistemul central de achiziție și prelucrare a datelor</w:t>
                  </w:r>
                </w:p>
              </w:tc>
              <w:tc>
                <w:tcPr>
                  <w:tcW w:w="1768" w:type="dxa"/>
                  <w:vAlign w:val="center"/>
                </w:tcPr>
                <w:p w14:paraId="306ABA9B" w14:textId="55E83DC2" w:rsidR="000326C6" w:rsidRDefault="000326C6" w:rsidP="00EE56DE">
                  <w:pPr>
                    <w:rPr>
                      <w:rFonts w:eastAsia="Times New Roman"/>
                      <w:bCs/>
                      <w:color w:val="000000"/>
                      <w:sz w:val="18"/>
                      <w:szCs w:val="18"/>
                      <w:lang w:eastAsia="ro-RO"/>
                    </w:rPr>
                  </w:pPr>
                  <w:r w:rsidRPr="00333B24">
                    <w:rPr>
                      <w:rFonts w:ascii="Times New Roman" w:hAnsi="Times New Roman" w:cs="Times New Roman"/>
                      <w:b/>
                      <w:bCs/>
                      <w:sz w:val="18"/>
                      <w:szCs w:val="18"/>
                    </w:rPr>
                    <w:t>Scopul utilizării datelor</w:t>
                  </w:r>
                </w:p>
              </w:tc>
            </w:tr>
            <w:tr w:rsidR="000326C6" w14:paraId="779BAFF6" w14:textId="77777777" w:rsidTr="00315569">
              <w:tc>
                <w:tcPr>
                  <w:tcW w:w="1767" w:type="dxa"/>
                </w:tcPr>
                <w:p w14:paraId="3E3E8BE9" w14:textId="77777777" w:rsidR="000326C6" w:rsidRPr="00B534A9" w:rsidRDefault="000326C6" w:rsidP="00B534A9">
                  <w:pPr>
                    <w:jc w:val="both"/>
                    <w:rPr>
                      <w:rFonts w:ascii="Times New Roman" w:hAnsi="Times New Roman" w:cs="Times New Roman"/>
                      <w:color w:val="FF0000"/>
                      <w:sz w:val="18"/>
                      <w:szCs w:val="18"/>
                      <w:lang w:val="ro-RO"/>
                    </w:rPr>
                  </w:pPr>
                  <w:r w:rsidRPr="00B534A9">
                    <w:rPr>
                      <w:rFonts w:ascii="Times New Roman" w:hAnsi="Times New Roman" w:cs="Times New Roman"/>
                      <w:b/>
                      <w:bCs/>
                      <w:sz w:val="18"/>
                      <w:szCs w:val="18"/>
                      <w:lang w:val="ro-RO"/>
                    </w:rPr>
                    <w:lastRenderedPageBreak/>
                    <w:t xml:space="preserve">-date de decontare </w:t>
                  </w:r>
                  <w:r w:rsidRPr="00B534A9">
                    <w:rPr>
                      <w:rFonts w:ascii="Times New Roman" w:hAnsi="Times New Roman" w:cs="Times New Roman"/>
                      <w:b/>
                      <w:bCs/>
                      <w:color w:val="FF0000"/>
                      <w:sz w:val="18"/>
                      <w:szCs w:val="18"/>
                      <w:lang w:val="ro-RO"/>
                    </w:rPr>
                    <w:t>/</w:t>
                  </w:r>
                  <w:r w:rsidRPr="00B534A9">
                    <w:rPr>
                      <w:rFonts w:ascii="Times New Roman" w:hAnsi="Times New Roman" w:cs="Times New Roman"/>
                      <w:b/>
                      <w:bCs/>
                      <w:sz w:val="18"/>
                      <w:szCs w:val="18"/>
                      <w:lang w:val="ro-RO"/>
                    </w:rPr>
                    <w:t xml:space="preserve"> </w:t>
                  </w:r>
                  <w:r w:rsidRPr="00B534A9">
                    <w:rPr>
                      <w:rFonts w:ascii="Times New Roman" w:hAnsi="Times New Roman" w:cs="Times New Roman"/>
                      <w:b/>
                      <w:bCs/>
                      <w:color w:val="FF0000"/>
                      <w:sz w:val="18"/>
                      <w:szCs w:val="18"/>
                      <w:lang w:val="ro-RO"/>
                    </w:rPr>
                    <w:t>facturare</w:t>
                  </w:r>
                  <w:r w:rsidRPr="00B534A9">
                    <w:rPr>
                      <w:rFonts w:ascii="Times New Roman" w:hAnsi="Times New Roman" w:cs="Times New Roman"/>
                      <w:color w:val="FF0000"/>
                      <w:sz w:val="18"/>
                      <w:szCs w:val="18"/>
                      <w:lang w:val="ro-RO"/>
                    </w:rPr>
                    <w:t>:</w:t>
                  </w:r>
                  <w:r w:rsidRPr="00B534A9">
                    <w:rPr>
                      <w:rFonts w:ascii="Times New Roman" w:hAnsi="Times New Roman" w:cs="Times New Roman"/>
                      <w:sz w:val="18"/>
                      <w:szCs w:val="18"/>
                      <w:lang w:val="ro-RO"/>
                    </w:rPr>
                    <w:t xml:space="preserve"> </w:t>
                  </w:r>
                  <w:r w:rsidRPr="00B534A9">
                    <w:rPr>
                      <w:rFonts w:ascii="Times New Roman" w:hAnsi="Times New Roman" w:cs="Times New Roman"/>
                      <w:strike/>
                      <w:sz w:val="18"/>
                      <w:szCs w:val="18"/>
                      <w:lang w:val="ro-RO"/>
                    </w:rPr>
                    <w:t>date necesare pentru facturare, inclusiv cele care afectează credibilitatea sau acuratețea datelor necesare pentru facturare</w:t>
                  </w:r>
                  <w:r w:rsidRPr="00B534A9">
                    <w:rPr>
                      <w:rFonts w:ascii="Times New Roman" w:hAnsi="Times New Roman" w:cs="Times New Roman"/>
                      <w:sz w:val="18"/>
                      <w:szCs w:val="18"/>
                      <w:lang w:val="ro-RO"/>
                    </w:rPr>
                    <w:t xml:space="preserve">(indexuri de energie, indexuri diferențiale pe structuri tarifare, inclusiv cele memorate la intervale de timp egale </w:t>
                  </w:r>
                  <w:r w:rsidRPr="00B534A9">
                    <w:rPr>
                      <w:rFonts w:ascii="Times New Roman" w:hAnsi="Times New Roman" w:cs="Times New Roman"/>
                      <w:color w:val="FF0000"/>
                      <w:sz w:val="18"/>
                      <w:szCs w:val="18"/>
                      <w:lang w:val="ro-RO"/>
                    </w:rPr>
                    <w:t xml:space="preserve">(curbe de sarcină energie electrică) </w:t>
                  </w:r>
                  <w:r w:rsidRPr="00B534A9">
                    <w:rPr>
                      <w:rFonts w:ascii="Times New Roman" w:hAnsi="Times New Roman" w:cs="Times New Roman"/>
                      <w:sz w:val="18"/>
                      <w:szCs w:val="18"/>
                      <w:lang w:val="ro-RO"/>
                    </w:rPr>
                    <w:t xml:space="preserve">și sincronizate cu ceasul de timp real, </w:t>
                  </w:r>
                  <w:r w:rsidRPr="00B534A9">
                    <w:rPr>
                      <w:rFonts w:ascii="Times New Roman" w:hAnsi="Times New Roman" w:cs="Times New Roman"/>
                      <w:strike/>
                      <w:sz w:val="18"/>
                      <w:szCs w:val="18"/>
                      <w:lang w:val="ro-RO"/>
                    </w:rPr>
                    <w:t>puterea activă maximă de lungă durată pentru fiecare sfert de oră bloc, ceas de timp real, curbe de sarcină de indexuri, tentativă de fraudă etc.);</w:t>
                  </w:r>
                </w:p>
                <w:p w14:paraId="008A49DB" w14:textId="77777777" w:rsidR="000326C6" w:rsidRPr="00B534A9" w:rsidRDefault="000326C6" w:rsidP="00B534A9">
                  <w:pPr>
                    <w:jc w:val="both"/>
                    <w:rPr>
                      <w:rFonts w:ascii="Times New Roman" w:hAnsi="Times New Roman" w:cs="Times New Roman"/>
                      <w:color w:val="FF0000"/>
                      <w:sz w:val="18"/>
                      <w:szCs w:val="18"/>
                      <w:lang w:val="ro-RO"/>
                    </w:rPr>
                  </w:pPr>
                  <w:r w:rsidRPr="00B534A9">
                    <w:rPr>
                      <w:rFonts w:ascii="Times New Roman" w:hAnsi="Times New Roman" w:cs="Times New Roman"/>
                      <w:b/>
                      <w:bCs/>
                      <w:color w:val="FF0000"/>
                      <w:sz w:val="18"/>
                      <w:szCs w:val="18"/>
                      <w:lang w:val="ro-RO"/>
                    </w:rPr>
                    <w:t xml:space="preserve">-date care afectează credibilitatea sau acuratețea datelor necesare pentru facturare - </w:t>
                  </w:r>
                </w:p>
                <w:p w14:paraId="64EB0C81" w14:textId="544012BA" w:rsidR="000326C6" w:rsidRPr="00B534A9" w:rsidRDefault="000326C6" w:rsidP="00B534A9">
                  <w:pPr>
                    <w:rPr>
                      <w:rFonts w:eastAsia="Times New Roman"/>
                      <w:bCs/>
                      <w:color w:val="000000"/>
                      <w:sz w:val="18"/>
                      <w:szCs w:val="18"/>
                      <w:lang w:val="ro-RO" w:eastAsia="ro-RO"/>
                    </w:rPr>
                  </w:pPr>
                  <w:r w:rsidRPr="00B534A9">
                    <w:rPr>
                      <w:rFonts w:ascii="Times New Roman" w:hAnsi="Times New Roman" w:cs="Times New Roman"/>
                      <w:color w:val="FF0000"/>
                      <w:sz w:val="18"/>
                      <w:szCs w:val="18"/>
                      <w:lang w:val="ro-RO"/>
                    </w:rPr>
                    <w:t>puterea activă maximă de lungă durată pentru fiecare sfert de oră bloc, ceas de timp real, curbe de sarcină de indexuri, tentativă de fraudă etc.);</w:t>
                  </w:r>
                </w:p>
              </w:tc>
              <w:tc>
                <w:tcPr>
                  <w:tcW w:w="1768" w:type="dxa"/>
                </w:tcPr>
                <w:p w14:paraId="284B9B90" w14:textId="0A669942" w:rsidR="000326C6" w:rsidRPr="00E31C30" w:rsidRDefault="000326C6" w:rsidP="001865B2">
                  <w:pPr>
                    <w:rPr>
                      <w:rFonts w:eastAsia="Times New Roman"/>
                      <w:bCs/>
                      <w:color w:val="000000"/>
                      <w:sz w:val="18"/>
                      <w:szCs w:val="18"/>
                      <w:lang w:val="ro-RO" w:eastAsia="ro-RO"/>
                    </w:rPr>
                  </w:pPr>
                  <w:r w:rsidRPr="00E31C30">
                    <w:rPr>
                      <w:rFonts w:ascii="Times New Roman" w:eastAsia="Calibri" w:hAnsi="Times New Roman" w:cs="Times New Roman"/>
                      <w:sz w:val="18"/>
                      <w:szCs w:val="18"/>
                      <w:lang w:val="ro-RO"/>
                    </w:rPr>
                    <w:t xml:space="preserve">facturarea </w:t>
                  </w:r>
                  <w:r w:rsidRPr="00E31C30">
                    <w:rPr>
                      <w:rFonts w:ascii="Times New Roman" w:eastAsia="Calibri" w:hAnsi="Times New Roman" w:cs="Times New Roman"/>
                      <w:color w:val="FF0000"/>
                      <w:sz w:val="18"/>
                      <w:szCs w:val="18"/>
                      <w:lang w:val="ro-RO"/>
                    </w:rPr>
                    <w:t>de către furnizor</w:t>
                  </w:r>
                  <w:r w:rsidRPr="00E31C30">
                    <w:rPr>
                      <w:rFonts w:ascii="Times New Roman" w:eastAsia="Calibri" w:hAnsi="Times New Roman" w:cs="Times New Roman"/>
                      <w:sz w:val="18"/>
                      <w:szCs w:val="18"/>
                      <w:lang w:val="ro-RO"/>
                    </w:rPr>
                    <w:t xml:space="preserve"> cantității de energie electrică consumate/produse</w:t>
                  </w:r>
                </w:p>
              </w:tc>
            </w:tr>
          </w:tbl>
          <w:p w14:paraId="794276E0" w14:textId="7996CF73" w:rsidR="000326C6" w:rsidRPr="00EE6116" w:rsidRDefault="000326C6" w:rsidP="001865B2">
            <w:pPr>
              <w:rPr>
                <w:rFonts w:eastAsia="Times New Roman"/>
                <w:bCs/>
                <w:color w:val="000000"/>
                <w:sz w:val="18"/>
                <w:szCs w:val="18"/>
                <w:lang w:eastAsia="ro-RO"/>
              </w:rPr>
            </w:pPr>
          </w:p>
        </w:tc>
        <w:tc>
          <w:tcPr>
            <w:tcW w:w="1105" w:type="pct"/>
            <w:tcBorders>
              <w:top w:val="single" w:sz="4" w:space="0" w:color="auto"/>
              <w:left w:val="nil"/>
              <w:bottom w:val="single" w:sz="4" w:space="0" w:color="auto"/>
              <w:right w:val="single" w:sz="4" w:space="0" w:color="auto"/>
            </w:tcBorders>
            <w:shd w:val="clear" w:color="auto" w:fill="auto"/>
          </w:tcPr>
          <w:p w14:paraId="02081D7F" w14:textId="77777777" w:rsidR="000326C6" w:rsidRPr="00B15104" w:rsidRDefault="000326C6" w:rsidP="00B15104">
            <w:pPr>
              <w:rPr>
                <w:rFonts w:eastAsia="Times New Roman"/>
                <w:bCs/>
                <w:color w:val="000000"/>
                <w:sz w:val="18"/>
                <w:szCs w:val="18"/>
                <w:lang w:eastAsia="ro-RO"/>
              </w:rPr>
            </w:pPr>
            <w:r w:rsidRPr="00B15104">
              <w:rPr>
                <w:rFonts w:eastAsia="Times New Roman"/>
                <w:bCs/>
                <w:color w:val="000000"/>
                <w:sz w:val="18"/>
                <w:szCs w:val="18"/>
                <w:lang w:eastAsia="ro-RO"/>
              </w:rPr>
              <w:lastRenderedPageBreak/>
              <w:t xml:space="preserve">Este necesara definirea conceptului de contor integrat in sistemul de masurare inteligenta a energiei electrice. </w:t>
            </w:r>
          </w:p>
          <w:p w14:paraId="0C603674" w14:textId="77777777" w:rsidR="000326C6" w:rsidRPr="00B15104" w:rsidRDefault="000326C6" w:rsidP="00B15104">
            <w:pPr>
              <w:rPr>
                <w:rFonts w:eastAsia="Times New Roman"/>
                <w:bCs/>
                <w:color w:val="000000"/>
                <w:sz w:val="18"/>
                <w:szCs w:val="18"/>
                <w:lang w:eastAsia="ro-RO"/>
              </w:rPr>
            </w:pPr>
          </w:p>
          <w:p w14:paraId="0D6A4363" w14:textId="77777777" w:rsidR="000326C6" w:rsidRDefault="000326C6" w:rsidP="00B15104">
            <w:pPr>
              <w:rPr>
                <w:rFonts w:eastAsia="Times New Roman"/>
                <w:bCs/>
                <w:color w:val="000000"/>
                <w:sz w:val="18"/>
                <w:szCs w:val="18"/>
                <w:lang w:eastAsia="ro-RO"/>
              </w:rPr>
            </w:pPr>
            <w:r w:rsidRPr="00B15104">
              <w:rPr>
                <w:rFonts w:eastAsia="Times New Roman"/>
                <w:bCs/>
                <w:color w:val="000000"/>
                <w:sz w:val="18"/>
                <w:szCs w:val="18"/>
                <w:lang w:eastAsia="ro-RO"/>
              </w:rPr>
              <w:t>Astfel consideram ca poate fi precizata data integrarii data la care se transmite informarea de catre OD furnizorului acestuia respectiv data mentionarii in contractul de furnizare / distributie.</w:t>
            </w:r>
          </w:p>
          <w:p w14:paraId="05B2E5B3" w14:textId="77777777" w:rsidR="000326C6" w:rsidRDefault="000326C6" w:rsidP="00B15104">
            <w:pPr>
              <w:rPr>
                <w:rFonts w:eastAsia="Times New Roman"/>
                <w:bCs/>
                <w:color w:val="000000"/>
                <w:sz w:val="18"/>
                <w:szCs w:val="18"/>
                <w:lang w:eastAsia="ro-RO"/>
              </w:rPr>
            </w:pPr>
          </w:p>
          <w:p w14:paraId="3B3D6030" w14:textId="77777777" w:rsidR="000326C6" w:rsidRDefault="000326C6" w:rsidP="00B15104">
            <w:pPr>
              <w:rPr>
                <w:rFonts w:eastAsia="Times New Roman"/>
                <w:bCs/>
                <w:color w:val="000000"/>
                <w:sz w:val="18"/>
                <w:szCs w:val="18"/>
                <w:lang w:eastAsia="ro-RO"/>
              </w:rPr>
            </w:pPr>
          </w:p>
          <w:p w14:paraId="5AE45910" w14:textId="77777777" w:rsidR="000326C6" w:rsidRDefault="000326C6" w:rsidP="00B15104">
            <w:pPr>
              <w:rPr>
                <w:rFonts w:eastAsia="Times New Roman"/>
                <w:bCs/>
                <w:color w:val="000000"/>
                <w:sz w:val="18"/>
                <w:szCs w:val="18"/>
                <w:lang w:eastAsia="ro-RO"/>
              </w:rPr>
            </w:pPr>
          </w:p>
          <w:p w14:paraId="394938DF" w14:textId="77777777" w:rsidR="000326C6" w:rsidRPr="001E5666" w:rsidRDefault="000326C6" w:rsidP="001E5666">
            <w:pPr>
              <w:rPr>
                <w:rFonts w:eastAsia="Times New Roman"/>
                <w:bCs/>
                <w:color w:val="000000"/>
                <w:sz w:val="18"/>
                <w:szCs w:val="18"/>
                <w:lang w:eastAsia="ro-RO"/>
              </w:rPr>
            </w:pPr>
            <w:r w:rsidRPr="001E5666">
              <w:rPr>
                <w:rFonts w:eastAsia="Times New Roman"/>
                <w:bCs/>
                <w:color w:val="000000"/>
                <w:sz w:val="18"/>
                <w:szCs w:val="18"/>
                <w:lang w:eastAsia="ro-RO"/>
              </w:rPr>
              <w:t xml:space="preserve">Avand in vedere Art. 16 alin (4) este necesar sa fie stabilit care sunt datele care trebuie sa fie disponibile pentru clientul final in portal acces date de masurare. Ar trebui folosita o terminologia comuna atat in art.16 cat si in Anexa 5 datele de </w:t>
            </w:r>
            <w:r w:rsidRPr="001E5666">
              <w:rPr>
                <w:rFonts w:eastAsia="Times New Roman"/>
                <w:bCs/>
                <w:color w:val="000000"/>
                <w:sz w:val="18"/>
                <w:szCs w:val="18"/>
                <w:lang w:eastAsia="ro-RO"/>
              </w:rPr>
              <w:lastRenderedPageBreak/>
              <w:t>cosnum si producere (art.16) sau date de decontare/facturare ca si (Anexa 5)</w:t>
            </w:r>
          </w:p>
          <w:p w14:paraId="4917A338" w14:textId="77777777" w:rsidR="000326C6" w:rsidRPr="001E5666" w:rsidRDefault="000326C6" w:rsidP="001E5666">
            <w:pPr>
              <w:rPr>
                <w:rFonts w:eastAsia="Times New Roman"/>
                <w:bCs/>
                <w:color w:val="000000"/>
                <w:sz w:val="18"/>
                <w:szCs w:val="18"/>
                <w:lang w:eastAsia="ro-RO"/>
              </w:rPr>
            </w:pPr>
          </w:p>
          <w:p w14:paraId="2ADD7DE0" w14:textId="77777777" w:rsidR="000326C6" w:rsidRPr="001E5666" w:rsidRDefault="000326C6" w:rsidP="001E5666">
            <w:pPr>
              <w:rPr>
                <w:rFonts w:eastAsia="Times New Roman"/>
                <w:bCs/>
                <w:color w:val="000000"/>
                <w:sz w:val="18"/>
                <w:szCs w:val="18"/>
                <w:lang w:eastAsia="ro-RO"/>
              </w:rPr>
            </w:pPr>
            <w:r w:rsidRPr="007D4524">
              <w:rPr>
                <w:rFonts w:eastAsia="Times New Roman"/>
                <w:b/>
                <w:color w:val="000000"/>
                <w:sz w:val="18"/>
                <w:szCs w:val="18"/>
                <w:lang w:eastAsia="ro-RO"/>
              </w:rPr>
              <w:t>Solicitare suplimentara</w:t>
            </w:r>
            <w:r w:rsidRPr="001E5666">
              <w:rPr>
                <w:rFonts w:eastAsia="Times New Roman"/>
                <w:bCs/>
                <w:color w:val="000000"/>
                <w:sz w:val="18"/>
                <w:szCs w:val="18"/>
                <w:lang w:eastAsia="ro-RO"/>
              </w:rPr>
              <w:t>:</w:t>
            </w:r>
          </w:p>
          <w:p w14:paraId="0E32CEBF" w14:textId="77777777" w:rsidR="000326C6" w:rsidRPr="001E5666" w:rsidRDefault="000326C6" w:rsidP="001E5666">
            <w:pPr>
              <w:rPr>
                <w:rFonts w:eastAsia="Times New Roman"/>
                <w:bCs/>
                <w:color w:val="000000"/>
                <w:sz w:val="18"/>
                <w:szCs w:val="18"/>
                <w:lang w:eastAsia="ro-RO"/>
              </w:rPr>
            </w:pPr>
            <w:r w:rsidRPr="001E5666">
              <w:rPr>
                <w:rFonts w:eastAsia="Times New Roman"/>
                <w:bCs/>
                <w:color w:val="000000"/>
                <w:sz w:val="18"/>
                <w:szCs w:val="18"/>
                <w:lang w:eastAsia="ro-RO"/>
              </w:rPr>
              <w:t>Solicitam definirea unei structuri maximale de tarife in vederea evaluarii conformitatii sistemelor fata de numarul de campuri de memorat.</w:t>
            </w:r>
          </w:p>
          <w:p w14:paraId="4E323D18" w14:textId="77777777" w:rsidR="000326C6" w:rsidRPr="001E5666" w:rsidRDefault="000326C6" w:rsidP="001E5666">
            <w:pPr>
              <w:rPr>
                <w:rFonts w:eastAsia="Times New Roman"/>
                <w:bCs/>
                <w:color w:val="000000"/>
                <w:sz w:val="18"/>
                <w:szCs w:val="18"/>
                <w:lang w:eastAsia="ro-RO"/>
              </w:rPr>
            </w:pPr>
          </w:p>
          <w:p w14:paraId="05D7799F" w14:textId="785E9509" w:rsidR="000326C6" w:rsidRPr="0023571A" w:rsidRDefault="000326C6" w:rsidP="001E5666">
            <w:pPr>
              <w:rPr>
                <w:rFonts w:eastAsia="Times New Roman"/>
                <w:bCs/>
                <w:color w:val="000000"/>
                <w:sz w:val="18"/>
                <w:szCs w:val="18"/>
                <w:lang w:eastAsia="ro-RO"/>
              </w:rPr>
            </w:pPr>
            <w:r w:rsidRPr="001E5666">
              <w:rPr>
                <w:rFonts w:eastAsia="Times New Roman"/>
                <w:bCs/>
                <w:color w:val="000000"/>
                <w:sz w:val="18"/>
                <w:szCs w:val="18"/>
                <w:lang w:eastAsia="ro-RO"/>
              </w:rPr>
              <w:t>Avand in vedere ca in Codul de masurare curbele de sarcina sunt diferentiate dupa tipul consumatorilor C1 si C2</w:t>
            </w:r>
          </w:p>
        </w:tc>
        <w:tc>
          <w:tcPr>
            <w:tcW w:w="770" w:type="pct"/>
            <w:tcBorders>
              <w:top w:val="single" w:sz="4" w:space="0" w:color="auto"/>
              <w:left w:val="nil"/>
              <w:bottom w:val="single" w:sz="4" w:space="0" w:color="auto"/>
              <w:right w:val="single" w:sz="4" w:space="0" w:color="auto"/>
            </w:tcBorders>
            <w:shd w:val="clear" w:color="auto" w:fill="auto"/>
          </w:tcPr>
          <w:p w14:paraId="7E251496" w14:textId="65E92671" w:rsidR="000326C6" w:rsidRDefault="007A59C1" w:rsidP="00B83BCF">
            <w:pPr>
              <w:rPr>
                <w:rFonts w:eastAsia="Times New Roman"/>
                <w:bCs/>
                <w:color w:val="000000"/>
                <w:sz w:val="18"/>
                <w:szCs w:val="18"/>
                <w:lang w:eastAsia="ro-RO"/>
              </w:rPr>
            </w:pPr>
            <w:r>
              <w:rPr>
                <w:rFonts w:eastAsia="Times New Roman"/>
                <w:bCs/>
                <w:color w:val="000000"/>
                <w:sz w:val="18"/>
                <w:szCs w:val="18"/>
                <w:lang w:eastAsia="ro-RO"/>
              </w:rPr>
              <w:lastRenderedPageBreak/>
              <w:t>S</w:t>
            </w:r>
            <w:r w:rsidR="0051319B">
              <w:rPr>
                <w:rFonts w:eastAsia="Times New Roman"/>
                <w:bCs/>
                <w:color w:val="000000"/>
                <w:sz w:val="18"/>
                <w:szCs w:val="18"/>
                <w:lang w:eastAsia="ro-RO"/>
              </w:rPr>
              <w:t>e acceptă.</w:t>
            </w:r>
          </w:p>
          <w:p w14:paraId="3DE6CD8C" w14:textId="0FB6EF4D" w:rsidR="008119C6" w:rsidRDefault="007A59C1" w:rsidP="00B83BCF">
            <w:pPr>
              <w:rPr>
                <w:rFonts w:eastAsia="Times New Roman"/>
                <w:bCs/>
                <w:color w:val="000000"/>
                <w:sz w:val="18"/>
                <w:szCs w:val="18"/>
                <w:lang w:eastAsia="ro-RO"/>
              </w:rPr>
            </w:pPr>
            <w:r>
              <w:rPr>
                <w:rFonts w:eastAsia="Times New Roman"/>
                <w:bCs/>
                <w:color w:val="000000"/>
                <w:sz w:val="18"/>
                <w:szCs w:val="18"/>
                <w:lang w:eastAsia="ro-RO"/>
              </w:rPr>
              <w:t>L</w:t>
            </w:r>
            <w:r w:rsidR="008119C6">
              <w:rPr>
                <w:rFonts w:eastAsia="Times New Roman"/>
                <w:bCs/>
                <w:color w:val="000000"/>
                <w:sz w:val="18"/>
                <w:szCs w:val="18"/>
                <w:lang w:eastAsia="ro-RO"/>
              </w:rPr>
              <w:t xml:space="preserve">a art. </w:t>
            </w:r>
            <w:r>
              <w:rPr>
                <w:rFonts w:eastAsia="Times New Roman"/>
                <w:bCs/>
                <w:color w:val="000000"/>
                <w:sz w:val="18"/>
                <w:szCs w:val="18"/>
                <w:lang w:eastAsia="ro-RO"/>
              </w:rPr>
              <w:t>3</w:t>
            </w:r>
            <w:r w:rsidR="008119C6">
              <w:rPr>
                <w:rFonts w:eastAsia="Times New Roman"/>
                <w:bCs/>
                <w:color w:val="000000"/>
                <w:sz w:val="18"/>
                <w:szCs w:val="18"/>
                <w:lang w:eastAsia="ro-RO"/>
              </w:rPr>
              <w:t xml:space="preserve"> </w:t>
            </w:r>
            <w:r>
              <w:rPr>
                <w:rFonts w:eastAsia="Times New Roman"/>
                <w:bCs/>
                <w:color w:val="000000"/>
                <w:sz w:val="18"/>
                <w:szCs w:val="18"/>
                <w:lang w:eastAsia="ro-RO"/>
              </w:rPr>
              <w:t>s-a introdus o literă nouă cu definiția integrării în SMI a locului de consum</w:t>
            </w:r>
          </w:p>
          <w:p w14:paraId="65258083" w14:textId="77777777" w:rsidR="0005469E" w:rsidRDefault="0005469E" w:rsidP="00B83BCF">
            <w:pPr>
              <w:rPr>
                <w:rFonts w:eastAsia="Times New Roman"/>
                <w:bCs/>
                <w:color w:val="000000"/>
                <w:sz w:val="18"/>
                <w:szCs w:val="18"/>
                <w:lang w:eastAsia="ro-RO"/>
              </w:rPr>
            </w:pPr>
          </w:p>
          <w:p w14:paraId="6AC012CE" w14:textId="77777777" w:rsidR="0005469E" w:rsidRDefault="0005469E" w:rsidP="00B83BCF">
            <w:pPr>
              <w:rPr>
                <w:rFonts w:eastAsia="Times New Roman"/>
                <w:bCs/>
                <w:color w:val="000000"/>
                <w:sz w:val="18"/>
                <w:szCs w:val="18"/>
                <w:lang w:eastAsia="ro-RO"/>
              </w:rPr>
            </w:pPr>
          </w:p>
          <w:p w14:paraId="3E0619E3" w14:textId="77777777" w:rsidR="00B83BCF" w:rsidRDefault="00B83BCF" w:rsidP="00B83BCF">
            <w:pPr>
              <w:rPr>
                <w:rFonts w:eastAsia="Times New Roman"/>
                <w:bCs/>
                <w:color w:val="000000"/>
                <w:sz w:val="18"/>
                <w:szCs w:val="18"/>
                <w:lang w:eastAsia="ro-RO"/>
              </w:rPr>
            </w:pPr>
          </w:p>
          <w:p w14:paraId="0B1BE3E0" w14:textId="77777777" w:rsidR="00B83BCF" w:rsidRDefault="00B83BCF" w:rsidP="00B83BCF">
            <w:pPr>
              <w:rPr>
                <w:rFonts w:eastAsia="Times New Roman"/>
                <w:bCs/>
                <w:color w:val="000000"/>
                <w:sz w:val="18"/>
                <w:szCs w:val="18"/>
                <w:lang w:eastAsia="ro-RO"/>
              </w:rPr>
            </w:pPr>
          </w:p>
          <w:p w14:paraId="4801AF1D" w14:textId="77777777" w:rsidR="00B83BCF" w:rsidRDefault="00B83BCF" w:rsidP="00B83BCF">
            <w:pPr>
              <w:rPr>
                <w:rFonts w:eastAsia="Times New Roman"/>
                <w:bCs/>
                <w:color w:val="000000"/>
                <w:sz w:val="18"/>
                <w:szCs w:val="18"/>
                <w:lang w:eastAsia="ro-RO"/>
              </w:rPr>
            </w:pPr>
          </w:p>
          <w:p w14:paraId="780705CE" w14:textId="77777777" w:rsidR="007A59C1" w:rsidRDefault="007A59C1" w:rsidP="00B83BCF">
            <w:pPr>
              <w:rPr>
                <w:rFonts w:eastAsia="Times New Roman"/>
                <w:bCs/>
                <w:color w:val="000000"/>
                <w:sz w:val="18"/>
                <w:szCs w:val="18"/>
                <w:lang w:eastAsia="ro-RO"/>
              </w:rPr>
            </w:pPr>
          </w:p>
          <w:p w14:paraId="4076AFD0" w14:textId="77777777" w:rsidR="007A59C1" w:rsidRDefault="007A59C1" w:rsidP="00B83BCF">
            <w:pPr>
              <w:rPr>
                <w:rFonts w:eastAsia="Times New Roman"/>
                <w:bCs/>
                <w:color w:val="000000"/>
                <w:sz w:val="18"/>
                <w:szCs w:val="18"/>
                <w:lang w:eastAsia="ro-RO"/>
              </w:rPr>
            </w:pPr>
          </w:p>
          <w:p w14:paraId="2443A1B2" w14:textId="77777777" w:rsidR="007A59C1" w:rsidRDefault="007A59C1" w:rsidP="00B83BCF">
            <w:pPr>
              <w:rPr>
                <w:rFonts w:eastAsia="Times New Roman"/>
                <w:bCs/>
                <w:color w:val="000000"/>
                <w:sz w:val="18"/>
                <w:szCs w:val="18"/>
                <w:lang w:eastAsia="ro-RO"/>
              </w:rPr>
            </w:pPr>
          </w:p>
          <w:p w14:paraId="03A7C1DB" w14:textId="79BB6496" w:rsidR="00B83BCF" w:rsidRDefault="00B847F6" w:rsidP="00B83BCF">
            <w:pPr>
              <w:rPr>
                <w:rFonts w:eastAsia="Times New Roman"/>
                <w:bCs/>
                <w:color w:val="000000"/>
                <w:sz w:val="18"/>
                <w:szCs w:val="18"/>
                <w:lang w:eastAsia="ro-RO"/>
              </w:rPr>
            </w:pPr>
            <w:r>
              <w:rPr>
                <w:rFonts w:eastAsia="Times New Roman"/>
                <w:bCs/>
                <w:color w:val="000000"/>
                <w:sz w:val="18"/>
                <w:szCs w:val="18"/>
                <w:lang w:eastAsia="ro-RO"/>
              </w:rPr>
              <w:t>Definirea datelor a fost eliminată din conținutul anexei.</w:t>
            </w:r>
          </w:p>
          <w:p w14:paraId="55C4ABA0" w14:textId="77777777" w:rsidR="00B83BCF" w:rsidRDefault="00B83BCF" w:rsidP="00B83BCF">
            <w:pPr>
              <w:rPr>
                <w:rFonts w:eastAsia="Times New Roman"/>
                <w:bCs/>
                <w:color w:val="000000"/>
                <w:sz w:val="18"/>
                <w:szCs w:val="18"/>
                <w:lang w:eastAsia="ro-RO"/>
              </w:rPr>
            </w:pPr>
          </w:p>
          <w:p w14:paraId="74F8F462" w14:textId="77777777" w:rsidR="00B83BCF" w:rsidRDefault="00B83BCF" w:rsidP="00B83BCF">
            <w:pPr>
              <w:rPr>
                <w:rFonts w:eastAsia="Times New Roman"/>
                <w:bCs/>
                <w:color w:val="000000"/>
                <w:sz w:val="18"/>
                <w:szCs w:val="18"/>
                <w:lang w:eastAsia="ro-RO"/>
              </w:rPr>
            </w:pPr>
          </w:p>
          <w:p w14:paraId="0DC45CF3" w14:textId="77777777" w:rsidR="00B83BCF" w:rsidRDefault="00B83BCF" w:rsidP="00B83BCF">
            <w:pPr>
              <w:rPr>
                <w:rFonts w:eastAsia="Times New Roman"/>
                <w:bCs/>
                <w:color w:val="000000"/>
                <w:sz w:val="18"/>
                <w:szCs w:val="18"/>
                <w:lang w:eastAsia="ro-RO"/>
              </w:rPr>
            </w:pPr>
          </w:p>
          <w:p w14:paraId="412E87CE" w14:textId="77777777" w:rsidR="00B83BCF" w:rsidRDefault="00B83BCF" w:rsidP="00B83BCF">
            <w:pPr>
              <w:rPr>
                <w:rFonts w:eastAsia="Times New Roman"/>
                <w:bCs/>
                <w:color w:val="000000"/>
                <w:sz w:val="18"/>
                <w:szCs w:val="18"/>
                <w:lang w:eastAsia="ro-RO"/>
              </w:rPr>
            </w:pPr>
          </w:p>
          <w:p w14:paraId="311CC626" w14:textId="77777777" w:rsidR="00B83BCF" w:rsidRDefault="00B83BCF" w:rsidP="00B83BCF">
            <w:pPr>
              <w:rPr>
                <w:rFonts w:eastAsia="Times New Roman"/>
                <w:bCs/>
                <w:color w:val="000000"/>
                <w:sz w:val="18"/>
                <w:szCs w:val="18"/>
                <w:lang w:eastAsia="ro-RO"/>
              </w:rPr>
            </w:pPr>
          </w:p>
          <w:p w14:paraId="3661812F" w14:textId="786FC09F" w:rsidR="000C1538" w:rsidRPr="0023571A" w:rsidRDefault="000C1538" w:rsidP="00B847F6">
            <w:pPr>
              <w:rPr>
                <w:rFonts w:eastAsia="Times New Roman"/>
                <w:bCs/>
                <w:color w:val="000000"/>
                <w:sz w:val="18"/>
                <w:szCs w:val="18"/>
                <w:lang w:eastAsia="ro-RO"/>
              </w:rPr>
            </w:pPr>
          </w:p>
        </w:tc>
      </w:tr>
      <w:tr w:rsidR="00CE33A4" w:rsidRPr="0023571A" w14:paraId="7D8C5709" w14:textId="77777777" w:rsidTr="00CE4247">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4556F806" w14:textId="5E4C262D" w:rsidR="001865B2" w:rsidRPr="0023571A" w:rsidRDefault="001865B2" w:rsidP="001865B2">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tcBorders>
              <w:top w:val="single" w:sz="4" w:space="0" w:color="auto"/>
              <w:left w:val="nil"/>
              <w:bottom w:val="single" w:sz="4" w:space="0" w:color="auto"/>
              <w:right w:val="single" w:sz="4" w:space="0" w:color="auto"/>
            </w:tcBorders>
            <w:shd w:val="clear" w:color="auto" w:fill="auto"/>
            <w:vAlign w:val="center"/>
          </w:tcPr>
          <w:p w14:paraId="3475EA9A" w14:textId="77777777" w:rsidR="001865B2" w:rsidRPr="0023571A" w:rsidRDefault="001865B2" w:rsidP="001865B2">
            <w:pPr>
              <w:jc w:val="center"/>
              <w:rPr>
                <w:rFonts w:eastAsia="Times New Roman"/>
                <w:b/>
                <w:bCs/>
                <w:color w:val="000000"/>
                <w:sz w:val="18"/>
                <w:szCs w:val="18"/>
                <w:lang w:eastAsia="ro-RO"/>
              </w:rPr>
            </w:pPr>
            <w:r w:rsidRPr="0023571A">
              <w:rPr>
                <w:rFonts w:eastAsia="Times New Roman"/>
                <w:b/>
                <w:bCs/>
                <w:color w:val="000000"/>
                <w:sz w:val="18"/>
                <w:szCs w:val="18"/>
                <w:lang w:eastAsia="ro-RO"/>
              </w:rPr>
              <w:t xml:space="preserve">Anexa nr. 5 la </w:t>
            </w:r>
            <w:r w:rsidRPr="0023571A">
              <w:rPr>
                <w:rFonts w:eastAsia="Times New Roman"/>
                <w:b/>
                <w:bCs/>
                <w:color w:val="000000"/>
                <w:sz w:val="18"/>
                <w:szCs w:val="18"/>
                <w:lang w:eastAsia="ro-RO"/>
              </w:rPr>
              <w:lastRenderedPageBreak/>
              <w:t>condițiile-cadru</w:t>
            </w:r>
          </w:p>
        </w:tc>
        <w:tc>
          <w:tcPr>
            <w:tcW w:w="1085" w:type="pct"/>
            <w:tcBorders>
              <w:top w:val="single" w:sz="4" w:space="0" w:color="auto"/>
              <w:left w:val="nil"/>
              <w:bottom w:val="single" w:sz="4" w:space="0" w:color="auto"/>
              <w:right w:val="single" w:sz="4" w:space="0" w:color="auto"/>
            </w:tcBorders>
            <w:shd w:val="clear" w:color="auto" w:fill="auto"/>
            <w:vAlign w:val="center"/>
          </w:tcPr>
          <w:p w14:paraId="2AB5E96B" w14:textId="77777777" w:rsidR="001865B2" w:rsidRPr="0023571A" w:rsidRDefault="001865B2" w:rsidP="001865B2">
            <w:pPr>
              <w:tabs>
                <w:tab w:val="left" w:pos="279"/>
              </w:tabs>
              <w:spacing w:after="160"/>
              <w:rPr>
                <w:sz w:val="18"/>
                <w:szCs w:val="18"/>
              </w:rPr>
            </w:pPr>
            <w:r w:rsidRPr="0023571A">
              <w:rPr>
                <w:sz w:val="18"/>
                <w:szCs w:val="18"/>
              </w:rPr>
              <w:lastRenderedPageBreak/>
              <w:t>2.</w:t>
            </w:r>
            <w:r w:rsidRPr="0023571A">
              <w:rPr>
                <w:sz w:val="18"/>
                <w:szCs w:val="18"/>
              </w:rPr>
              <w:tab/>
              <w:t xml:space="preserve">Operatorul de distribuţie are obligaţia să asigure informarea utilizatorului cu privire la beneficiile pe care le poate </w:t>
            </w:r>
            <w:r w:rsidRPr="0023571A">
              <w:rPr>
                <w:sz w:val="18"/>
                <w:szCs w:val="18"/>
              </w:rPr>
              <w:lastRenderedPageBreak/>
              <w:t>obţine prin valorificarea funcționalităților SMI, prin publicarea tuturor informaţiilor pe pagina de internet http://..................</w:t>
            </w:r>
          </w:p>
        </w:tc>
        <w:tc>
          <w:tcPr>
            <w:tcW w:w="505" w:type="pct"/>
            <w:tcBorders>
              <w:top w:val="single" w:sz="4" w:space="0" w:color="auto"/>
              <w:left w:val="nil"/>
              <w:bottom w:val="single" w:sz="4" w:space="0" w:color="auto"/>
              <w:right w:val="single" w:sz="4" w:space="0" w:color="auto"/>
            </w:tcBorders>
            <w:shd w:val="clear" w:color="auto" w:fill="auto"/>
            <w:vAlign w:val="center"/>
          </w:tcPr>
          <w:p w14:paraId="1FC86EB0" w14:textId="77777777" w:rsidR="001865B2" w:rsidRPr="0023571A" w:rsidRDefault="001865B2" w:rsidP="001865B2">
            <w:pPr>
              <w:rPr>
                <w:rFonts w:eastAsia="Times New Roman"/>
                <w:bCs/>
                <w:color w:val="000000"/>
                <w:sz w:val="18"/>
                <w:szCs w:val="18"/>
                <w:lang w:eastAsia="ro-RO"/>
              </w:rPr>
            </w:pPr>
          </w:p>
        </w:tc>
        <w:tc>
          <w:tcPr>
            <w:tcW w:w="1106" w:type="pct"/>
            <w:tcBorders>
              <w:top w:val="single" w:sz="4" w:space="0" w:color="auto"/>
              <w:left w:val="nil"/>
              <w:bottom w:val="single" w:sz="4" w:space="0" w:color="auto"/>
              <w:right w:val="single" w:sz="4" w:space="0" w:color="auto"/>
            </w:tcBorders>
            <w:shd w:val="clear" w:color="auto" w:fill="auto"/>
            <w:vAlign w:val="center"/>
          </w:tcPr>
          <w:p w14:paraId="674B0DFB" w14:textId="77777777" w:rsidR="001865B2" w:rsidRPr="0023571A" w:rsidRDefault="001865B2" w:rsidP="001865B2">
            <w:pPr>
              <w:rPr>
                <w:rFonts w:eastAsia="Times New Roman"/>
                <w:bCs/>
                <w:color w:val="000000"/>
                <w:sz w:val="18"/>
                <w:szCs w:val="18"/>
                <w:lang w:eastAsia="ro-RO"/>
              </w:rPr>
            </w:pPr>
          </w:p>
        </w:tc>
        <w:tc>
          <w:tcPr>
            <w:tcW w:w="1105" w:type="pct"/>
            <w:tcBorders>
              <w:top w:val="single" w:sz="4" w:space="0" w:color="auto"/>
              <w:left w:val="nil"/>
              <w:bottom w:val="single" w:sz="4" w:space="0" w:color="auto"/>
              <w:right w:val="single" w:sz="4" w:space="0" w:color="auto"/>
            </w:tcBorders>
            <w:shd w:val="clear" w:color="auto" w:fill="auto"/>
            <w:vAlign w:val="center"/>
          </w:tcPr>
          <w:p w14:paraId="4564514A" w14:textId="77777777" w:rsidR="001865B2" w:rsidRPr="0023571A" w:rsidRDefault="001865B2" w:rsidP="001865B2">
            <w:pPr>
              <w:rPr>
                <w:rFonts w:eastAsia="Times New Roman"/>
                <w:bCs/>
                <w:color w:val="000000"/>
                <w:sz w:val="18"/>
                <w:szCs w:val="18"/>
                <w:lang w:eastAsia="ro-RO"/>
              </w:rPr>
            </w:pPr>
          </w:p>
        </w:tc>
        <w:tc>
          <w:tcPr>
            <w:tcW w:w="770" w:type="pct"/>
            <w:tcBorders>
              <w:top w:val="single" w:sz="4" w:space="0" w:color="auto"/>
              <w:left w:val="nil"/>
              <w:bottom w:val="single" w:sz="4" w:space="0" w:color="auto"/>
              <w:right w:val="single" w:sz="4" w:space="0" w:color="auto"/>
            </w:tcBorders>
            <w:shd w:val="clear" w:color="auto" w:fill="auto"/>
            <w:vAlign w:val="center"/>
          </w:tcPr>
          <w:p w14:paraId="348F6E6F" w14:textId="77777777" w:rsidR="001865B2" w:rsidRPr="0023571A" w:rsidRDefault="001865B2" w:rsidP="001865B2">
            <w:pPr>
              <w:rPr>
                <w:rFonts w:eastAsia="Times New Roman"/>
                <w:bCs/>
                <w:color w:val="000000"/>
                <w:sz w:val="18"/>
                <w:szCs w:val="18"/>
                <w:lang w:eastAsia="ro-RO"/>
              </w:rPr>
            </w:pPr>
          </w:p>
        </w:tc>
      </w:tr>
      <w:tr w:rsidR="000326C6" w:rsidRPr="0023571A" w14:paraId="36EF0E06" w14:textId="77777777" w:rsidTr="001C6619">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0BF3F5C0" w14:textId="77777777" w:rsidR="000326C6" w:rsidRPr="0023571A" w:rsidRDefault="000326C6" w:rsidP="001865B2">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vMerge w:val="restart"/>
            <w:tcBorders>
              <w:top w:val="single" w:sz="4" w:space="0" w:color="auto"/>
              <w:left w:val="nil"/>
              <w:right w:val="single" w:sz="4" w:space="0" w:color="auto"/>
            </w:tcBorders>
            <w:shd w:val="clear" w:color="auto" w:fill="auto"/>
            <w:vAlign w:val="center"/>
          </w:tcPr>
          <w:p w14:paraId="2927756F" w14:textId="77777777" w:rsidR="000326C6" w:rsidRPr="0023571A" w:rsidRDefault="000326C6" w:rsidP="001865B2">
            <w:pPr>
              <w:jc w:val="center"/>
              <w:rPr>
                <w:rFonts w:eastAsia="Times New Roman"/>
                <w:b/>
                <w:bCs/>
                <w:color w:val="000000"/>
                <w:sz w:val="18"/>
                <w:szCs w:val="18"/>
                <w:lang w:eastAsia="ro-RO"/>
              </w:rPr>
            </w:pPr>
            <w:r w:rsidRPr="0023571A">
              <w:rPr>
                <w:rFonts w:eastAsia="Times New Roman"/>
                <w:b/>
                <w:bCs/>
                <w:color w:val="000000"/>
                <w:sz w:val="18"/>
                <w:szCs w:val="18"/>
                <w:lang w:eastAsia="ro-RO"/>
              </w:rPr>
              <w:t>Anexa nr. 5 la condițiile-cadru</w:t>
            </w:r>
          </w:p>
        </w:tc>
        <w:tc>
          <w:tcPr>
            <w:tcW w:w="1085" w:type="pct"/>
            <w:vMerge w:val="restart"/>
            <w:tcBorders>
              <w:top w:val="single" w:sz="4" w:space="0" w:color="auto"/>
              <w:left w:val="nil"/>
              <w:right w:val="single" w:sz="4" w:space="0" w:color="auto"/>
            </w:tcBorders>
            <w:shd w:val="clear" w:color="auto" w:fill="auto"/>
            <w:vAlign w:val="center"/>
          </w:tcPr>
          <w:p w14:paraId="69D0DD04" w14:textId="77777777" w:rsidR="000326C6" w:rsidRPr="0023571A" w:rsidRDefault="000326C6" w:rsidP="001865B2">
            <w:pPr>
              <w:tabs>
                <w:tab w:val="left" w:pos="279"/>
              </w:tabs>
              <w:spacing w:after="160"/>
              <w:rPr>
                <w:sz w:val="18"/>
                <w:szCs w:val="18"/>
              </w:rPr>
            </w:pPr>
            <w:r w:rsidRPr="0023571A">
              <w:rPr>
                <w:sz w:val="18"/>
                <w:szCs w:val="18"/>
              </w:rPr>
              <w:t>3.</w:t>
            </w:r>
            <w:r w:rsidRPr="0023571A">
              <w:rPr>
                <w:sz w:val="18"/>
                <w:szCs w:val="18"/>
              </w:rPr>
              <w:tab/>
              <w:t>Furnizorul are obligaţia să factureze energia electrică consumată/produsă numai pe baza datelor de decontare înregistrate de SMI conform prevederilor art. 18 alin. (4) şi (5) din condițiile-cadru aprobate prin Ordinul președintelui ANRE nr. 177/2018, fără să mai solicite sau să accepte transmiterea de către utilizator a indexului auto-citit şi fără să utilizeze o cantitate estimată de energie electrică.</w:t>
            </w:r>
          </w:p>
        </w:tc>
        <w:tc>
          <w:tcPr>
            <w:tcW w:w="505" w:type="pct"/>
            <w:tcBorders>
              <w:top w:val="single" w:sz="4" w:space="0" w:color="auto"/>
              <w:left w:val="nil"/>
              <w:bottom w:val="single" w:sz="4" w:space="0" w:color="auto"/>
              <w:right w:val="single" w:sz="4" w:space="0" w:color="auto"/>
            </w:tcBorders>
            <w:shd w:val="clear" w:color="auto" w:fill="auto"/>
            <w:vAlign w:val="center"/>
          </w:tcPr>
          <w:p w14:paraId="0CBBDD6A" w14:textId="77777777" w:rsidR="000326C6" w:rsidRPr="0023571A" w:rsidRDefault="000326C6" w:rsidP="001865B2">
            <w:pPr>
              <w:rPr>
                <w:rFonts w:eastAsia="Times New Roman"/>
                <w:bCs/>
                <w:color w:val="000000"/>
                <w:sz w:val="18"/>
                <w:szCs w:val="18"/>
                <w:lang w:eastAsia="ro-RO"/>
              </w:rPr>
            </w:pPr>
            <w:r w:rsidRPr="0023571A">
              <w:rPr>
                <w:rFonts w:eastAsia="Times New Roman"/>
                <w:bCs/>
                <w:color w:val="000000"/>
                <w:sz w:val="18"/>
                <w:szCs w:val="18"/>
                <w:lang w:eastAsia="ro-RO"/>
              </w:rPr>
              <w:t>Delgaz Grid</w:t>
            </w:r>
          </w:p>
        </w:tc>
        <w:tc>
          <w:tcPr>
            <w:tcW w:w="1106" w:type="pct"/>
            <w:tcBorders>
              <w:top w:val="single" w:sz="4" w:space="0" w:color="auto"/>
              <w:left w:val="nil"/>
              <w:bottom w:val="single" w:sz="4" w:space="0" w:color="auto"/>
              <w:right w:val="single" w:sz="4" w:space="0" w:color="auto"/>
            </w:tcBorders>
            <w:shd w:val="clear" w:color="auto" w:fill="auto"/>
            <w:vAlign w:val="center"/>
          </w:tcPr>
          <w:p w14:paraId="1E29E1C2" w14:textId="290A5CDC" w:rsidR="000326C6" w:rsidRPr="0023571A" w:rsidRDefault="00F8486D" w:rsidP="001865B2">
            <w:pPr>
              <w:rPr>
                <w:rFonts w:eastAsia="Times New Roman"/>
                <w:bCs/>
                <w:color w:val="000000"/>
                <w:sz w:val="18"/>
                <w:szCs w:val="18"/>
                <w:lang w:eastAsia="ro-RO"/>
              </w:rPr>
            </w:pPr>
            <w:r>
              <w:rPr>
                <w:sz w:val="18"/>
                <w:szCs w:val="18"/>
              </w:rPr>
              <w:t xml:space="preserve">3. </w:t>
            </w:r>
            <w:r w:rsidR="000326C6" w:rsidRPr="0023571A">
              <w:rPr>
                <w:sz w:val="18"/>
                <w:szCs w:val="18"/>
              </w:rPr>
              <w:t xml:space="preserve">Furnizorul are obligaţia să factureze energia electrică consumată/produsă numai pe baza datelor de decontare înregistrate de SMI conform prevederilor art. 18 alin. (4) şi (5) din condițiile-cadru aprobate prin Ordinul președintelui ANRE nr. 177/2018, fără să mai solicite sau să accepte transmiterea de către utilizator a indexului auto-citit. </w:t>
            </w:r>
            <w:r w:rsidR="000326C6" w:rsidRPr="0023571A">
              <w:rPr>
                <w:b/>
                <w:bCs/>
                <w:strike/>
                <w:sz w:val="18"/>
                <w:szCs w:val="18"/>
              </w:rPr>
              <w:t>şi fără să utilizeze o cantitate estimată de energie electrică</w:t>
            </w:r>
            <w:r w:rsidR="000326C6" w:rsidRPr="0023571A">
              <w:rPr>
                <w:sz w:val="18"/>
                <w:szCs w:val="18"/>
              </w:rPr>
              <w:t xml:space="preserve"> </w:t>
            </w:r>
            <w:r w:rsidR="000326C6" w:rsidRPr="0023571A">
              <w:rPr>
                <w:b/>
                <w:bCs/>
                <w:sz w:val="18"/>
                <w:szCs w:val="18"/>
              </w:rPr>
              <w:t>Furnizorul poate utiliza cantitati estimate de energie electrica, in cazul in care distribuitorul nu poate realiza citirea de la distanta datorita unor defecte tehnice, operatiuni de reparatii planificate, conditii meteorologice deosebite, actiuni ale clientilor (auto-deconectare din siguranta).</w:t>
            </w:r>
          </w:p>
        </w:tc>
        <w:tc>
          <w:tcPr>
            <w:tcW w:w="1105" w:type="pct"/>
            <w:tcBorders>
              <w:top w:val="single" w:sz="4" w:space="0" w:color="auto"/>
              <w:left w:val="nil"/>
              <w:bottom w:val="single" w:sz="4" w:space="0" w:color="auto"/>
              <w:right w:val="single" w:sz="4" w:space="0" w:color="auto"/>
            </w:tcBorders>
            <w:shd w:val="clear" w:color="auto" w:fill="auto"/>
          </w:tcPr>
          <w:p w14:paraId="47C6966F" w14:textId="77777777" w:rsidR="000326C6" w:rsidRPr="0023571A" w:rsidRDefault="000326C6" w:rsidP="001C6619">
            <w:pPr>
              <w:rPr>
                <w:rFonts w:eastAsia="Times New Roman"/>
                <w:bCs/>
                <w:color w:val="000000"/>
                <w:sz w:val="18"/>
                <w:szCs w:val="18"/>
                <w:lang w:eastAsia="ro-RO"/>
              </w:rPr>
            </w:pPr>
            <w:r w:rsidRPr="0023571A">
              <w:rPr>
                <w:rFonts w:eastAsia="Times New Roman"/>
                <w:bCs/>
                <w:color w:val="000000"/>
                <w:sz w:val="18"/>
                <w:szCs w:val="18"/>
                <w:lang w:eastAsia="ro-RO"/>
              </w:rPr>
              <w:t>Asigurarea lunara a citirii contoarelor pentru locurile de consum care nu pot fi citite de la distanta  creste costul aferent activității operatorilor de rețea, motivat de faptul ca sunt necesare alocări de resurse suplimentare (resurse umane, resurse materiale) - aceste contoare sunt amplasate in teren in mod dispersat, cu distante mari intre locurile de consum. Menționăm de asemenea ca in proporție de app. 60% din situațiile pentru care nu poate fi asigurata citirea de la distanta, contoarele sunt amplasate in interiorul proprietăților astfel ca activitățile de verificare  si remediere comunicații sunt ingreunate si dependente de asigurarea accesului  la contor de catre clienti.</w:t>
            </w:r>
          </w:p>
        </w:tc>
        <w:tc>
          <w:tcPr>
            <w:tcW w:w="770" w:type="pct"/>
            <w:tcBorders>
              <w:top w:val="single" w:sz="4" w:space="0" w:color="auto"/>
              <w:left w:val="nil"/>
              <w:bottom w:val="single" w:sz="4" w:space="0" w:color="auto"/>
              <w:right w:val="single" w:sz="4" w:space="0" w:color="auto"/>
            </w:tcBorders>
            <w:shd w:val="clear" w:color="auto" w:fill="auto"/>
          </w:tcPr>
          <w:p w14:paraId="585F8B30" w14:textId="77777777" w:rsidR="000326C6" w:rsidRDefault="007A59C1" w:rsidP="001C6619">
            <w:pPr>
              <w:rPr>
                <w:rFonts w:eastAsia="Times New Roman"/>
                <w:bCs/>
                <w:color w:val="000000"/>
                <w:sz w:val="18"/>
                <w:szCs w:val="18"/>
                <w:lang w:eastAsia="ro-RO"/>
              </w:rPr>
            </w:pPr>
            <w:r>
              <w:rPr>
                <w:rFonts w:eastAsia="Times New Roman"/>
                <w:bCs/>
                <w:color w:val="000000"/>
                <w:sz w:val="18"/>
                <w:szCs w:val="18"/>
                <w:lang w:eastAsia="ro-RO"/>
              </w:rPr>
              <w:t>Nu se acceptă.</w:t>
            </w:r>
          </w:p>
          <w:p w14:paraId="01D0AD76" w14:textId="4FC6E2C5" w:rsidR="007A59C1" w:rsidRDefault="007A59C1" w:rsidP="001C6619">
            <w:pPr>
              <w:rPr>
                <w:rFonts w:eastAsia="Times New Roman"/>
                <w:bCs/>
                <w:color w:val="000000"/>
                <w:sz w:val="18"/>
                <w:szCs w:val="18"/>
                <w:lang w:eastAsia="ro-RO"/>
              </w:rPr>
            </w:pPr>
            <w:r>
              <w:rPr>
                <w:rFonts w:eastAsia="Times New Roman"/>
                <w:bCs/>
                <w:color w:val="000000"/>
                <w:sz w:val="18"/>
                <w:szCs w:val="18"/>
                <w:lang w:eastAsia="ro-RO"/>
              </w:rPr>
              <w:t>În cazul defectării căilor de comunicați</w:t>
            </w:r>
            <w:r w:rsidR="009957CB">
              <w:rPr>
                <w:rFonts w:eastAsia="Times New Roman"/>
                <w:bCs/>
                <w:color w:val="000000"/>
                <w:sz w:val="18"/>
                <w:szCs w:val="18"/>
                <w:lang w:eastAsia="ro-RO"/>
              </w:rPr>
              <w:t>e</w:t>
            </w:r>
            <w:r>
              <w:rPr>
                <w:rFonts w:eastAsia="Times New Roman"/>
                <w:bCs/>
                <w:color w:val="000000"/>
                <w:sz w:val="18"/>
                <w:szCs w:val="18"/>
                <w:lang w:eastAsia="ro-RO"/>
              </w:rPr>
              <w:t xml:space="preserve"> a datelor </w:t>
            </w:r>
            <w:r w:rsidR="009957CB">
              <w:rPr>
                <w:rFonts w:eastAsia="Times New Roman"/>
                <w:bCs/>
                <w:color w:val="000000"/>
                <w:sz w:val="18"/>
                <w:szCs w:val="18"/>
                <w:lang w:eastAsia="ro-RO"/>
              </w:rPr>
              <w:t>înregistrările din contor</w:t>
            </w:r>
            <w:r>
              <w:rPr>
                <w:rFonts w:eastAsia="Times New Roman"/>
                <w:bCs/>
                <w:color w:val="000000"/>
                <w:sz w:val="18"/>
                <w:szCs w:val="18"/>
                <w:lang w:eastAsia="ro-RO"/>
              </w:rPr>
              <w:t xml:space="preserve"> se pot descărca prin deplasarea la locul de consum. </w:t>
            </w:r>
          </w:p>
          <w:p w14:paraId="2885FAB1" w14:textId="47E09A3F" w:rsidR="007A59C1" w:rsidRPr="0023571A" w:rsidRDefault="007A59C1" w:rsidP="00803E8F">
            <w:pPr>
              <w:rPr>
                <w:rFonts w:eastAsia="Times New Roman"/>
                <w:bCs/>
                <w:color w:val="000000"/>
                <w:sz w:val="18"/>
                <w:szCs w:val="18"/>
                <w:lang w:eastAsia="ro-RO"/>
              </w:rPr>
            </w:pPr>
            <w:r>
              <w:rPr>
                <w:rFonts w:eastAsia="Times New Roman"/>
                <w:bCs/>
                <w:color w:val="000000"/>
                <w:sz w:val="18"/>
                <w:szCs w:val="18"/>
                <w:lang w:eastAsia="ro-RO"/>
              </w:rPr>
              <w:t>Pentru cazul defectării contorului există</w:t>
            </w:r>
            <w:r w:rsidR="00803E8F">
              <w:rPr>
                <w:rFonts w:eastAsia="Times New Roman"/>
                <w:bCs/>
                <w:color w:val="000000"/>
                <w:sz w:val="18"/>
                <w:szCs w:val="18"/>
                <w:lang w:eastAsia="ro-RO"/>
              </w:rPr>
              <w:t xml:space="preserve"> proceduri și</w:t>
            </w:r>
            <w:r>
              <w:rPr>
                <w:rFonts w:eastAsia="Times New Roman"/>
                <w:bCs/>
                <w:color w:val="000000"/>
                <w:sz w:val="18"/>
                <w:szCs w:val="18"/>
                <w:lang w:eastAsia="ro-RO"/>
              </w:rPr>
              <w:t xml:space="preserve"> prevederi specifice în reglementarile în vigoare.</w:t>
            </w:r>
          </w:p>
        </w:tc>
      </w:tr>
      <w:tr w:rsidR="000326C6" w:rsidRPr="0023571A" w14:paraId="20646824" w14:textId="77777777" w:rsidTr="001C6619">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3F0061AD" w14:textId="3D9B3952" w:rsidR="000326C6" w:rsidRPr="0023571A" w:rsidRDefault="000326C6" w:rsidP="001865B2">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vMerge/>
            <w:tcBorders>
              <w:left w:val="nil"/>
              <w:right w:val="single" w:sz="4" w:space="0" w:color="auto"/>
            </w:tcBorders>
            <w:shd w:val="clear" w:color="auto" w:fill="auto"/>
            <w:vAlign w:val="center"/>
          </w:tcPr>
          <w:p w14:paraId="0CB0057D" w14:textId="77777777" w:rsidR="000326C6" w:rsidRPr="0023571A" w:rsidRDefault="000326C6" w:rsidP="001865B2">
            <w:pPr>
              <w:jc w:val="center"/>
              <w:rPr>
                <w:rFonts w:eastAsia="Times New Roman"/>
                <w:b/>
                <w:bCs/>
                <w:color w:val="000000"/>
                <w:sz w:val="18"/>
                <w:szCs w:val="18"/>
                <w:lang w:eastAsia="ro-RO"/>
              </w:rPr>
            </w:pPr>
          </w:p>
        </w:tc>
        <w:tc>
          <w:tcPr>
            <w:tcW w:w="1085" w:type="pct"/>
            <w:vMerge/>
            <w:tcBorders>
              <w:left w:val="nil"/>
              <w:right w:val="single" w:sz="4" w:space="0" w:color="auto"/>
            </w:tcBorders>
            <w:shd w:val="clear" w:color="auto" w:fill="auto"/>
            <w:vAlign w:val="center"/>
          </w:tcPr>
          <w:p w14:paraId="57CF4581" w14:textId="77777777" w:rsidR="000326C6" w:rsidRPr="0023571A" w:rsidRDefault="000326C6" w:rsidP="001865B2">
            <w:pPr>
              <w:tabs>
                <w:tab w:val="left" w:pos="279"/>
              </w:tabs>
              <w:spacing w:after="160"/>
              <w:rPr>
                <w:b/>
                <w:sz w:val="18"/>
                <w:szCs w:val="18"/>
              </w:rPr>
            </w:pPr>
          </w:p>
        </w:tc>
        <w:tc>
          <w:tcPr>
            <w:tcW w:w="505" w:type="pct"/>
            <w:tcBorders>
              <w:top w:val="single" w:sz="4" w:space="0" w:color="auto"/>
              <w:left w:val="nil"/>
              <w:bottom w:val="single" w:sz="4" w:space="0" w:color="auto"/>
              <w:right w:val="single" w:sz="4" w:space="0" w:color="auto"/>
            </w:tcBorders>
            <w:shd w:val="clear" w:color="auto" w:fill="auto"/>
            <w:vAlign w:val="center"/>
          </w:tcPr>
          <w:p w14:paraId="45AA4F70" w14:textId="5B6BCD06" w:rsidR="000326C6" w:rsidRPr="0023571A" w:rsidRDefault="000326C6" w:rsidP="001865B2">
            <w:pPr>
              <w:rPr>
                <w:rFonts w:eastAsia="Times New Roman"/>
                <w:bCs/>
                <w:color w:val="000000"/>
                <w:sz w:val="18"/>
                <w:szCs w:val="18"/>
                <w:lang w:eastAsia="ro-RO"/>
              </w:rPr>
            </w:pPr>
            <w:r w:rsidRPr="0023571A">
              <w:rPr>
                <w:rFonts w:eastAsia="Times New Roman"/>
                <w:bCs/>
                <w:color w:val="000000"/>
                <w:sz w:val="18"/>
                <w:szCs w:val="18"/>
                <w:lang w:eastAsia="ro-RO"/>
              </w:rPr>
              <w:t>DEO</w:t>
            </w:r>
          </w:p>
        </w:tc>
        <w:tc>
          <w:tcPr>
            <w:tcW w:w="1106" w:type="pct"/>
            <w:tcBorders>
              <w:top w:val="single" w:sz="4" w:space="0" w:color="auto"/>
              <w:left w:val="nil"/>
              <w:bottom w:val="single" w:sz="4" w:space="0" w:color="auto"/>
              <w:right w:val="single" w:sz="4" w:space="0" w:color="auto"/>
            </w:tcBorders>
            <w:shd w:val="clear" w:color="auto" w:fill="auto"/>
          </w:tcPr>
          <w:p w14:paraId="31B652E8" w14:textId="6A3D4E13" w:rsidR="000326C6" w:rsidRPr="0023571A" w:rsidRDefault="000326C6" w:rsidP="001C6619">
            <w:pPr>
              <w:tabs>
                <w:tab w:val="left" w:pos="226"/>
              </w:tabs>
              <w:spacing w:after="160"/>
              <w:ind w:left="29"/>
              <w:rPr>
                <w:sz w:val="18"/>
                <w:szCs w:val="18"/>
              </w:rPr>
            </w:pPr>
            <w:r w:rsidRPr="0023571A">
              <w:rPr>
                <w:sz w:val="18"/>
                <w:szCs w:val="18"/>
              </w:rPr>
              <w:t>3.</w:t>
            </w:r>
            <w:r w:rsidRPr="0023571A">
              <w:rPr>
                <w:sz w:val="18"/>
                <w:szCs w:val="18"/>
              </w:rPr>
              <w:tab/>
              <w:t xml:space="preserve">Furnizorul are obligaţia să factureze energia electrică consumată/produsă numai pe baza datelor de decontare înregistrate de SMI conform prevederilor art. 18 alin. (4) şi (5) din condițiile-cadru aprobate prin Ordinul președintelui ANRE nr. 177/2018, fără să mai solicite sau să accepte transmiterea de către utilizator a indexului auto-citit şi fără să utilizeze o cantitate estimată de energie electrică. </w:t>
            </w:r>
            <w:r w:rsidRPr="0023571A">
              <w:rPr>
                <w:b/>
                <w:sz w:val="18"/>
                <w:szCs w:val="18"/>
              </w:rPr>
              <w:t xml:space="preserve">In cazul imposibilitatii transmiterii datelor de decontare inregistrate de SMI ca urmare a unor probleme tehnice (defecte, probleme de comunicatie, etc.) ale sistemului de masurare, OD va transmite catre furnizor date estimate de consum/productie functie de istoricul locului de consum, cu mentiunea clara ca acestea sunt date estimate. Transmiterea de date estimate se va face pana la remedierea problemelor, dar nu </w:t>
            </w:r>
            <w:r w:rsidRPr="0023571A">
              <w:rPr>
                <w:b/>
                <w:sz w:val="18"/>
                <w:szCs w:val="18"/>
              </w:rPr>
              <w:lastRenderedPageBreak/>
              <w:t>mai mult de 3 perioade consecutive de facturare.</w:t>
            </w:r>
            <w:r w:rsidRPr="0023571A">
              <w:rPr>
                <w:sz w:val="18"/>
                <w:szCs w:val="18"/>
              </w:rPr>
              <w:t xml:space="preserve"> </w:t>
            </w:r>
          </w:p>
        </w:tc>
        <w:tc>
          <w:tcPr>
            <w:tcW w:w="1105" w:type="pct"/>
            <w:tcBorders>
              <w:top w:val="single" w:sz="4" w:space="0" w:color="auto"/>
              <w:left w:val="nil"/>
              <w:bottom w:val="single" w:sz="4" w:space="0" w:color="auto"/>
              <w:right w:val="single" w:sz="4" w:space="0" w:color="auto"/>
            </w:tcBorders>
            <w:shd w:val="clear" w:color="auto" w:fill="auto"/>
          </w:tcPr>
          <w:p w14:paraId="3A97523E" w14:textId="121FF6E3" w:rsidR="000326C6" w:rsidRPr="0023571A" w:rsidRDefault="000326C6" w:rsidP="001865B2">
            <w:pPr>
              <w:tabs>
                <w:tab w:val="left" w:pos="3510"/>
              </w:tabs>
              <w:jc w:val="both"/>
              <w:rPr>
                <w:sz w:val="18"/>
                <w:szCs w:val="18"/>
              </w:rPr>
            </w:pPr>
            <w:r w:rsidRPr="0023571A">
              <w:rPr>
                <w:sz w:val="18"/>
                <w:szCs w:val="18"/>
              </w:rPr>
              <w:lastRenderedPageBreak/>
              <w:t>Propunem reglementarea situatiei generate de probleme tehnice ce pot aparea in SMI prin introducerea optiunii de transmitere a unor date estimate de catre OD functie de istoricul de consum/productie a locului de consum respectiv. Aceasta situatie are caracter exceptional fiind permisa doar in unele cazuri generate de probleme tehnice SMI si strict pentru maxim 3 perioade de facturare consecutive. In caz contrar se vor realiza cheltuieli operationale suplimentare nejustificate care pot fi evitate avand in vedere precizia estimarilor noilor sisteme informatice.</w:t>
            </w:r>
          </w:p>
        </w:tc>
        <w:tc>
          <w:tcPr>
            <w:tcW w:w="770" w:type="pct"/>
            <w:tcBorders>
              <w:top w:val="single" w:sz="4" w:space="0" w:color="auto"/>
              <w:left w:val="nil"/>
              <w:bottom w:val="single" w:sz="4" w:space="0" w:color="auto"/>
              <w:right w:val="single" w:sz="4" w:space="0" w:color="auto"/>
            </w:tcBorders>
            <w:shd w:val="clear" w:color="auto" w:fill="auto"/>
          </w:tcPr>
          <w:p w14:paraId="416F4776" w14:textId="77777777" w:rsidR="00803E8F" w:rsidRPr="00803E8F" w:rsidRDefault="00803E8F" w:rsidP="00803E8F">
            <w:pPr>
              <w:tabs>
                <w:tab w:val="left" w:pos="228"/>
              </w:tabs>
              <w:rPr>
                <w:rFonts w:eastAsia="Times New Roman"/>
                <w:bCs/>
                <w:color w:val="000000"/>
                <w:sz w:val="18"/>
                <w:szCs w:val="18"/>
                <w:lang w:eastAsia="ro-RO"/>
              </w:rPr>
            </w:pPr>
            <w:r w:rsidRPr="00803E8F">
              <w:rPr>
                <w:rFonts w:eastAsia="Times New Roman"/>
                <w:bCs/>
                <w:color w:val="000000"/>
                <w:sz w:val="18"/>
                <w:szCs w:val="18"/>
                <w:lang w:eastAsia="ro-RO"/>
              </w:rPr>
              <w:t>Nu se acceptă.</w:t>
            </w:r>
          </w:p>
          <w:p w14:paraId="16613E5F" w14:textId="77777777" w:rsidR="009957CB" w:rsidRPr="009957CB" w:rsidRDefault="009957CB" w:rsidP="009957CB">
            <w:pPr>
              <w:tabs>
                <w:tab w:val="left" w:pos="228"/>
              </w:tabs>
              <w:rPr>
                <w:rFonts w:eastAsia="Times New Roman"/>
                <w:bCs/>
                <w:color w:val="000000"/>
                <w:sz w:val="18"/>
                <w:szCs w:val="18"/>
                <w:lang w:eastAsia="ro-RO"/>
              </w:rPr>
            </w:pPr>
            <w:r w:rsidRPr="009957CB">
              <w:rPr>
                <w:rFonts w:eastAsia="Times New Roman"/>
                <w:bCs/>
                <w:color w:val="000000"/>
                <w:sz w:val="18"/>
                <w:szCs w:val="18"/>
                <w:lang w:eastAsia="ro-RO"/>
              </w:rPr>
              <w:t xml:space="preserve">În cazul defectării căilor de comunicație a datelor înregistrările din contor se pot descărca prin deplasarea la locul de consum. </w:t>
            </w:r>
          </w:p>
          <w:p w14:paraId="5A3AE4B2" w14:textId="2BA27B76" w:rsidR="004E3196" w:rsidRPr="0023571A" w:rsidRDefault="009957CB" w:rsidP="009957CB">
            <w:pPr>
              <w:tabs>
                <w:tab w:val="left" w:pos="228"/>
              </w:tabs>
              <w:rPr>
                <w:rFonts w:eastAsia="Times New Roman"/>
                <w:bCs/>
                <w:color w:val="000000"/>
                <w:sz w:val="18"/>
                <w:szCs w:val="18"/>
                <w:lang w:eastAsia="ro-RO"/>
              </w:rPr>
            </w:pPr>
            <w:r w:rsidRPr="009957CB">
              <w:rPr>
                <w:rFonts w:eastAsia="Times New Roman"/>
                <w:bCs/>
                <w:color w:val="000000"/>
                <w:sz w:val="18"/>
                <w:szCs w:val="18"/>
                <w:lang w:eastAsia="ro-RO"/>
              </w:rPr>
              <w:t>Pentru cazul defectării contorului există proceduri și prevederi specifice în reglementarile în vigoare.</w:t>
            </w:r>
          </w:p>
        </w:tc>
      </w:tr>
      <w:tr w:rsidR="000326C6" w:rsidRPr="0023571A" w14:paraId="117815C9" w14:textId="77777777" w:rsidTr="001C6619">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364A259C" w14:textId="3AF61D99" w:rsidR="000326C6" w:rsidRPr="0023571A" w:rsidRDefault="000326C6" w:rsidP="001865B2">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vMerge/>
            <w:tcBorders>
              <w:left w:val="nil"/>
              <w:right w:val="single" w:sz="4" w:space="0" w:color="auto"/>
            </w:tcBorders>
            <w:shd w:val="clear" w:color="auto" w:fill="auto"/>
            <w:vAlign w:val="center"/>
          </w:tcPr>
          <w:p w14:paraId="55919555" w14:textId="77777777" w:rsidR="000326C6" w:rsidRPr="0023571A" w:rsidRDefault="000326C6" w:rsidP="001865B2">
            <w:pPr>
              <w:jc w:val="center"/>
              <w:rPr>
                <w:rFonts w:eastAsia="Times New Roman"/>
                <w:b/>
                <w:bCs/>
                <w:color w:val="000000"/>
                <w:sz w:val="18"/>
                <w:szCs w:val="18"/>
                <w:lang w:eastAsia="ro-RO"/>
              </w:rPr>
            </w:pPr>
          </w:p>
        </w:tc>
        <w:tc>
          <w:tcPr>
            <w:tcW w:w="1085" w:type="pct"/>
            <w:vMerge/>
            <w:tcBorders>
              <w:left w:val="nil"/>
              <w:right w:val="single" w:sz="4" w:space="0" w:color="auto"/>
            </w:tcBorders>
            <w:shd w:val="clear" w:color="auto" w:fill="auto"/>
            <w:vAlign w:val="center"/>
          </w:tcPr>
          <w:p w14:paraId="4D1AB88B" w14:textId="77777777" w:rsidR="000326C6" w:rsidRPr="0023571A" w:rsidRDefault="000326C6" w:rsidP="001865B2">
            <w:pPr>
              <w:tabs>
                <w:tab w:val="left" w:pos="279"/>
              </w:tabs>
              <w:spacing w:after="160"/>
              <w:rPr>
                <w:b/>
                <w:sz w:val="18"/>
                <w:szCs w:val="18"/>
              </w:rPr>
            </w:pPr>
          </w:p>
        </w:tc>
        <w:tc>
          <w:tcPr>
            <w:tcW w:w="505" w:type="pct"/>
            <w:tcBorders>
              <w:top w:val="single" w:sz="4" w:space="0" w:color="auto"/>
              <w:left w:val="nil"/>
              <w:bottom w:val="single" w:sz="4" w:space="0" w:color="auto"/>
              <w:right w:val="single" w:sz="4" w:space="0" w:color="auto"/>
            </w:tcBorders>
            <w:shd w:val="clear" w:color="auto" w:fill="auto"/>
            <w:vAlign w:val="center"/>
          </w:tcPr>
          <w:p w14:paraId="15267E19" w14:textId="4F30D1AD" w:rsidR="000326C6" w:rsidRPr="0023571A" w:rsidRDefault="000326C6" w:rsidP="001865B2">
            <w:pPr>
              <w:rPr>
                <w:rFonts w:eastAsia="Times New Roman"/>
                <w:bCs/>
                <w:color w:val="000000"/>
                <w:sz w:val="18"/>
                <w:szCs w:val="18"/>
                <w:lang w:eastAsia="ro-RO"/>
              </w:rPr>
            </w:pPr>
            <w:r>
              <w:rPr>
                <w:rFonts w:eastAsia="Times New Roman"/>
                <w:bCs/>
                <w:color w:val="000000"/>
                <w:sz w:val="18"/>
                <w:szCs w:val="18"/>
                <w:lang w:eastAsia="ro-RO"/>
              </w:rPr>
              <w:t>DEER</w:t>
            </w:r>
          </w:p>
        </w:tc>
        <w:tc>
          <w:tcPr>
            <w:tcW w:w="1106" w:type="pct"/>
            <w:tcBorders>
              <w:top w:val="single" w:sz="4" w:space="0" w:color="auto"/>
              <w:left w:val="nil"/>
              <w:bottom w:val="single" w:sz="4" w:space="0" w:color="auto"/>
              <w:right w:val="single" w:sz="4" w:space="0" w:color="auto"/>
            </w:tcBorders>
            <w:shd w:val="clear" w:color="auto" w:fill="auto"/>
            <w:vAlign w:val="center"/>
          </w:tcPr>
          <w:p w14:paraId="0672039B" w14:textId="77777777" w:rsidR="000326C6" w:rsidRPr="00916B7D" w:rsidRDefault="000326C6" w:rsidP="00916B7D">
            <w:pPr>
              <w:pStyle w:val="CommentText"/>
              <w:jc w:val="both"/>
              <w:rPr>
                <w:rFonts w:eastAsia="Calibri"/>
                <w:color w:val="FF0000"/>
                <w:sz w:val="18"/>
                <w:szCs w:val="18"/>
              </w:rPr>
            </w:pPr>
            <w:r w:rsidRPr="00916B7D">
              <w:rPr>
                <w:rFonts w:eastAsia="Calibri"/>
                <w:sz w:val="18"/>
                <w:szCs w:val="18"/>
              </w:rPr>
              <w:t xml:space="preserve">3. Furnizorul are obligaţia să factureze energia electrică consumată/produsă numai pe baza datelor de decontare înregistrate de SMI conform prevederilor art. 18 alin. (4) şi (5) din condițiile-cadru aprobate prin Ordinul președintelui ANRE nr. 177/2018, fără să mai solicite sau să accepte transmiterea de către utilizator a indexului auto-citit </w:t>
            </w:r>
            <w:r w:rsidRPr="00916B7D">
              <w:rPr>
                <w:rFonts w:eastAsia="Calibri"/>
                <w:color w:val="FF0000"/>
                <w:sz w:val="18"/>
                <w:szCs w:val="18"/>
              </w:rPr>
              <w:t>(cu excepția situațiilor în care în mod independent de OD nu este posibilă transmiterea datelor telecitite (precum, dar nu limitat la furt, defectare concentrator, lipsa semnal GSM etc). Situația va fi notificată furnizorului de către OD).</w:t>
            </w:r>
          </w:p>
          <w:p w14:paraId="00C03125" w14:textId="5F011617" w:rsidR="000326C6" w:rsidRPr="00916B7D" w:rsidRDefault="000326C6" w:rsidP="00916B7D">
            <w:pPr>
              <w:tabs>
                <w:tab w:val="left" w:pos="32"/>
              </w:tabs>
              <w:spacing w:after="160"/>
              <w:ind w:left="29"/>
              <w:jc w:val="both"/>
              <w:rPr>
                <w:sz w:val="18"/>
                <w:szCs w:val="18"/>
              </w:rPr>
            </w:pPr>
            <w:r w:rsidRPr="00916B7D">
              <w:rPr>
                <w:rFonts w:eastAsia="Calibri"/>
                <w:color w:val="FF0000"/>
                <w:sz w:val="18"/>
                <w:szCs w:val="18"/>
              </w:rPr>
              <w:t>În situațiile în care din considerente tehnice (lipsa comunicație, defectare echipament de măsurare) OD nu poate pune la dispoziția furnizorului date măsurate, OD va determina cantitatea de energie electrică consumată pe baza de estimat.</w:t>
            </w:r>
          </w:p>
        </w:tc>
        <w:tc>
          <w:tcPr>
            <w:tcW w:w="1105" w:type="pct"/>
            <w:tcBorders>
              <w:top w:val="single" w:sz="4" w:space="0" w:color="auto"/>
              <w:left w:val="nil"/>
              <w:bottom w:val="single" w:sz="4" w:space="0" w:color="auto"/>
              <w:right w:val="single" w:sz="4" w:space="0" w:color="auto"/>
            </w:tcBorders>
            <w:shd w:val="clear" w:color="auto" w:fill="auto"/>
          </w:tcPr>
          <w:p w14:paraId="6F6B124E" w14:textId="77777777" w:rsidR="000326C6" w:rsidRPr="00BE7126" w:rsidRDefault="000326C6" w:rsidP="00BE7126">
            <w:pPr>
              <w:jc w:val="both"/>
              <w:rPr>
                <w:sz w:val="18"/>
                <w:szCs w:val="18"/>
              </w:rPr>
            </w:pPr>
            <w:r w:rsidRPr="00BE7126">
              <w:rPr>
                <w:sz w:val="18"/>
                <w:szCs w:val="18"/>
              </w:rPr>
              <w:t>Atat timp cat citirea datelor din modelul de date al contoarelor SMI este dependenta de performanta mediului de comunicatie (GSM/GPRS, PLC) consideram necesara acceptarea estimarii cantitatii de energie electrica</w:t>
            </w:r>
          </w:p>
          <w:p w14:paraId="79AA2A21" w14:textId="77777777" w:rsidR="000326C6" w:rsidRPr="00BE7126" w:rsidRDefault="000326C6" w:rsidP="00BE7126">
            <w:pPr>
              <w:jc w:val="both"/>
              <w:rPr>
                <w:sz w:val="18"/>
                <w:szCs w:val="18"/>
              </w:rPr>
            </w:pPr>
          </w:p>
          <w:p w14:paraId="101F2535" w14:textId="77777777" w:rsidR="000326C6" w:rsidRPr="00BE7126" w:rsidRDefault="000326C6" w:rsidP="00BE7126">
            <w:pPr>
              <w:jc w:val="both"/>
              <w:rPr>
                <w:sz w:val="18"/>
                <w:szCs w:val="18"/>
              </w:rPr>
            </w:pPr>
          </w:p>
          <w:p w14:paraId="682A046C" w14:textId="5D1EA31C" w:rsidR="000326C6" w:rsidRPr="00BE7126" w:rsidRDefault="000326C6" w:rsidP="006176ED">
            <w:pPr>
              <w:jc w:val="both"/>
              <w:rPr>
                <w:sz w:val="18"/>
                <w:szCs w:val="18"/>
              </w:rPr>
            </w:pPr>
            <w:r w:rsidRPr="00BE7126">
              <w:rPr>
                <w:sz w:val="18"/>
                <w:szCs w:val="18"/>
              </w:rPr>
              <w:t>Nu exista sisteme SMI cu rata de succes a citirii de 100%. Luand in considerare o rata de succes a citirii de 97%, inseamna ca 3% dintre contoare nu vor putea fi citite in decursul unei luni. Neacceptarea estimarii in acest caz implica un efort disproportionat in comparatie cu rezultatul de citire in teren a acestor contoare.</w:t>
            </w:r>
          </w:p>
        </w:tc>
        <w:tc>
          <w:tcPr>
            <w:tcW w:w="770" w:type="pct"/>
            <w:tcBorders>
              <w:top w:val="single" w:sz="4" w:space="0" w:color="auto"/>
              <w:left w:val="nil"/>
              <w:bottom w:val="single" w:sz="4" w:space="0" w:color="auto"/>
              <w:right w:val="single" w:sz="4" w:space="0" w:color="auto"/>
            </w:tcBorders>
            <w:shd w:val="clear" w:color="auto" w:fill="auto"/>
          </w:tcPr>
          <w:p w14:paraId="21210A32" w14:textId="77777777" w:rsidR="00803E8F" w:rsidRPr="00803E8F" w:rsidRDefault="00803E8F" w:rsidP="00803E8F">
            <w:pPr>
              <w:rPr>
                <w:rFonts w:eastAsia="Times New Roman"/>
                <w:bCs/>
                <w:color w:val="000000"/>
                <w:sz w:val="18"/>
                <w:szCs w:val="18"/>
                <w:lang w:eastAsia="ro-RO"/>
              </w:rPr>
            </w:pPr>
            <w:r w:rsidRPr="00803E8F">
              <w:rPr>
                <w:rFonts w:eastAsia="Times New Roman"/>
                <w:bCs/>
                <w:color w:val="000000"/>
                <w:sz w:val="18"/>
                <w:szCs w:val="18"/>
                <w:lang w:eastAsia="ro-RO"/>
              </w:rPr>
              <w:t>Nu se acceptă.</w:t>
            </w:r>
          </w:p>
          <w:p w14:paraId="1BD08AC7" w14:textId="77777777" w:rsidR="009957CB" w:rsidRPr="009957CB" w:rsidRDefault="009957CB" w:rsidP="009957CB">
            <w:pPr>
              <w:rPr>
                <w:rFonts w:eastAsia="Times New Roman"/>
                <w:bCs/>
                <w:color w:val="000000"/>
                <w:sz w:val="18"/>
                <w:szCs w:val="18"/>
                <w:lang w:eastAsia="ro-RO"/>
              </w:rPr>
            </w:pPr>
            <w:r w:rsidRPr="009957CB">
              <w:rPr>
                <w:rFonts w:eastAsia="Times New Roman"/>
                <w:bCs/>
                <w:color w:val="000000"/>
                <w:sz w:val="18"/>
                <w:szCs w:val="18"/>
                <w:lang w:eastAsia="ro-RO"/>
              </w:rPr>
              <w:t xml:space="preserve">În cazul defectării căilor de comunicație a datelor înregistrările din contor se pot descărca prin deplasarea la locul de consum. </w:t>
            </w:r>
          </w:p>
          <w:p w14:paraId="2EF894FA" w14:textId="2A68C165" w:rsidR="00663674" w:rsidRPr="0023571A" w:rsidRDefault="009957CB" w:rsidP="009957CB">
            <w:pPr>
              <w:rPr>
                <w:rFonts w:eastAsia="Times New Roman"/>
                <w:bCs/>
                <w:color w:val="000000"/>
                <w:sz w:val="18"/>
                <w:szCs w:val="18"/>
                <w:lang w:eastAsia="ro-RO"/>
              </w:rPr>
            </w:pPr>
            <w:r w:rsidRPr="009957CB">
              <w:rPr>
                <w:rFonts w:eastAsia="Times New Roman"/>
                <w:bCs/>
                <w:color w:val="000000"/>
                <w:sz w:val="18"/>
                <w:szCs w:val="18"/>
                <w:lang w:eastAsia="ro-RO"/>
              </w:rPr>
              <w:t>Pentru cazul defectării contorului există proceduri și prevederi specifice în reglementarile în vigoare.</w:t>
            </w:r>
          </w:p>
        </w:tc>
      </w:tr>
      <w:tr w:rsidR="00CE33A4" w:rsidRPr="0023571A" w14:paraId="240972A5" w14:textId="77777777" w:rsidTr="001C6619">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0BF9DF17" w14:textId="7A33E80E" w:rsidR="001865B2" w:rsidRPr="0023571A" w:rsidRDefault="001865B2" w:rsidP="001865B2">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vMerge w:val="restart"/>
            <w:tcBorders>
              <w:top w:val="single" w:sz="4" w:space="0" w:color="auto"/>
              <w:left w:val="nil"/>
              <w:right w:val="single" w:sz="4" w:space="0" w:color="auto"/>
            </w:tcBorders>
            <w:shd w:val="clear" w:color="auto" w:fill="auto"/>
            <w:vAlign w:val="center"/>
          </w:tcPr>
          <w:p w14:paraId="0BF01FD8" w14:textId="0CD4205F" w:rsidR="001865B2" w:rsidRPr="0023571A" w:rsidRDefault="001865B2" w:rsidP="001865B2">
            <w:pPr>
              <w:jc w:val="center"/>
              <w:rPr>
                <w:rFonts w:eastAsia="Times New Roman"/>
                <w:b/>
                <w:bCs/>
                <w:color w:val="000000"/>
                <w:sz w:val="18"/>
                <w:szCs w:val="18"/>
                <w:lang w:eastAsia="ro-RO"/>
              </w:rPr>
            </w:pPr>
            <w:r w:rsidRPr="0023571A">
              <w:rPr>
                <w:rFonts w:eastAsia="Times New Roman"/>
                <w:b/>
                <w:bCs/>
                <w:color w:val="000000"/>
                <w:sz w:val="18"/>
                <w:szCs w:val="18"/>
                <w:lang w:eastAsia="ro-RO"/>
              </w:rPr>
              <w:t>Anexa nr. 5 la condițiile-cadru</w:t>
            </w:r>
          </w:p>
        </w:tc>
        <w:tc>
          <w:tcPr>
            <w:tcW w:w="1085" w:type="pct"/>
            <w:vMerge w:val="restart"/>
            <w:tcBorders>
              <w:top w:val="single" w:sz="4" w:space="0" w:color="auto"/>
              <w:left w:val="nil"/>
              <w:right w:val="single" w:sz="4" w:space="0" w:color="auto"/>
            </w:tcBorders>
            <w:shd w:val="clear" w:color="auto" w:fill="auto"/>
            <w:vAlign w:val="center"/>
          </w:tcPr>
          <w:p w14:paraId="16025493" w14:textId="77777777" w:rsidR="001865B2" w:rsidRPr="0023571A" w:rsidRDefault="001865B2" w:rsidP="001865B2">
            <w:pPr>
              <w:tabs>
                <w:tab w:val="left" w:pos="279"/>
              </w:tabs>
              <w:spacing w:after="160"/>
              <w:rPr>
                <w:sz w:val="18"/>
                <w:szCs w:val="18"/>
              </w:rPr>
            </w:pPr>
            <w:r w:rsidRPr="0023571A">
              <w:rPr>
                <w:b/>
                <w:sz w:val="18"/>
                <w:szCs w:val="18"/>
              </w:rPr>
              <w:t>4.</w:t>
            </w:r>
            <w:r w:rsidRPr="0023571A">
              <w:rPr>
                <w:sz w:val="18"/>
                <w:szCs w:val="18"/>
              </w:rPr>
              <w:tab/>
              <w:t>Operatorul de distribuţie are obligaţia să asigure accesul utilizatorului la datele proprii de decontare pe portalul aflat pe pagina de internet http://............, prin utilizarea următorului nume de user: .................... și a următoarei parole: ........., în condiţiile prevăzute la art. 18 alin. (3) și alin. (6) din condițiile-cadru aprobate prin Ordinul președintelui ANRE nr. 177/2018.</w:t>
            </w:r>
          </w:p>
        </w:tc>
        <w:tc>
          <w:tcPr>
            <w:tcW w:w="505" w:type="pct"/>
            <w:tcBorders>
              <w:top w:val="single" w:sz="4" w:space="0" w:color="auto"/>
              <w:left w:val="nil"/>
              <w:bottom w:val="single" w:sz="4" w:space="0" w:color="auto"/>
              <w:right w:val="single" w:sz="4" w:space="0" w:color="auto"/>
            </w:tcBorders>
            <w:shd w:val="clear" w:color="auto" w:fill="auto"/>
            <w:vAlign w:val="center"/>
          </w:tcPr>
          <w:p w14:paraId="72733A3B" w14:textId="77777777" w:rsidR="001865B2" w:rsidRPr="0023571A" w:rsidRDefault="001865B2" w:rsidP="001865B2">
            <w:pPr>
              <w:rPr>
                <w:rFonts w:eastAsia="Times New Roman"/>
                <w:bCs/>
                <w:color w:val="000000"/>
                <w:sz w:val="18"/>
                <w:szCs w:val="18"/>
                <w:lang w:eastAsia="ro-RO"/>
              </w:rPr>
            </w:pPr>
            <w:r w:rsidRPr="0023571A">
              <w:rPr>
                <w:rFonts w:eastAsia="Times New Roman"/>
                <w:bCs/>
                <w:color w:val="000000"/>
                <w:sz w:val="18"/>
                <w:szCs w:val="18"/>
                <w:lang w:eastAsia="ro-RO"/>
              </w:rPr>
              <w:t>Delgaz Grid</w:t>
            </w:r>
          </w:p>
        </w:tc>
        <w:tc>
          <w:tcPr>
            <w:tcW w:w="1106" w:type="pct"/>
            <w:tcBorders>
              <w:top w:val="single" w:sz="4" w:space="0" w:color="auto"/>
              <w:left w:val="nil"/>
              <w:bottom w:val="single" w:sz="4" w:space="0" w:color="auto"/>
              <w:right w:val="single" w:sz="4" w:space="0" w:color="auto"/>
            </w:tcBorders>
            <w:shd w:val="clear" w:color="auto" w:fill="auto"/>
            <w:vAlign w:val="center"/>
          </w:tcPr>
          <w:p w14:paraId="498DD76E" w14:textId="7D0C4134" w:rsidR="001865B2" w:rsidRPr="0023571A" w:rsidRDefault="001865B2" w:rsidP="001865B2">
            <w:pPr>
              <w:tabs>
                <w:tab w:val="left" w:pos="32"/>
              </w:tabs>
              <w:spacing w:after="160"/>
              <w:ind w:left="29"/>
              <w:jc w:val="both"/>
              <w:rPr>
                <w:sz w:val="18"/>
                <w:szCs w:val="18"/>
              </w:rPr>
            </w:pPr>
            <w:r w:rsidRPr="0023571A">
              <w:rPr>
                <w:sz w:val="18"/>
                <w:szCs w:val="18"/>
              </w:rPr>
              <w:t xml:space="preserve">4.Operatorul de distribuţie are obligaţia să asigure accesul utilizatorului la datele proprii de decontare pe portalul aflat pe pagina de internet http://............, prin utilizarea user </w:t>
            </w:r>
            <w:r w:rsidRPr="0023571A">
              <w:rPr>
                <w:b/>
                <w:bCs/>
                <w:sz w:val="18"/>
                <w:szCs w:val="18"/>
              </w:rPr>
              <w:t>și parola create de client</w:t>
            </w:r>
            <w:r w:rsidRPr="0023571A">
              <w:rPr>
                <w:sz w:val="18"/>
                <w:szCs w:val="18"/>
              </w:rPr>
              <w:t>:, în condiţiile prevăzute la art. 18 alin. (3) și alin. (6) din condițiile-cadru aprobate prin Ordinul președintelui ANRE nr. 177/2018.</w:t>
            </w:r>
          </w:p>
          <w:p w14:paraId="618E6350" w14:textId="77777777" w:rsidR="001865B2" w:rsidRPr="0023571A" w:rsidRDefault="001865B2" w:rsidP="001865B2">
            <w:pPr>
              <w:rPr>
                <w:rFonts w:eastAsia="Times New Roman"/>
                <w:bCs/>
                <w:color w:val="000000"/>
                <w:sz w:val="18"/>
                <w:szCs w:val="18"/>
                <w:lang w:eastAsia="ro-RO"/>
              </w:rPr>
            </w:pPr>
          </w:p>
        </w:tc>
        <w:tc>
          <w:tcPr>
            <w:tcW w:w="1105" w:type="pct"/>
            <w:tcBorders>
              <w:top w:val="single" w:sz="4" w:space="0" w:color="auto"/>
              <w:left w:val="nil"/>
              <w:bottom w:val="single" w:sz="4" w:space="0" w:color="auto"/>
              <w:right w:val="single" w:sz="4" w:space="0" w:color="auto"/>
            </w:tcBorders>
            <w:shd w:val="clear" w:color="auto" w:fill="auto"/>
            <w:vAlign w:val="center"/>
          </w:tcPr>
          <w:p w14:paraId="2E84D16D" w14:textId="77777777" w:rsidR="001865B2" w:rsidRPr="0023571A" w:rsidRDefault="001865B2" w:rsidP="001865B2">
            <w:pPr>
              <w:tabs>
                <w:tab w:val="left" w:pos="3510"/>
              </w:tabs>
              <w:jc w:val="both"/>
              <w:rPr>
                <w:sz w:val="18"/>
                <w:szCs w:val="18"/>
              </w:rPr>
            </w:pPr>
            <w:r w:rsidRPr="0023571A">
              <w:rPr>
                <w:sz w:val="18"/>
                <w:szCs w:val="18"/>
              </w:rPr>
              <w:t xml:space="preserve">Datele de acces care contin info referitoare la user si parola de acces </w:t>
            </w:r>
            <w:r w:rsidRPr="0023571A">
              <w:rPr>
                <w:b/>
                <w:bCs/>
                <w:sz w:val="18"/>
                <w:szCs w:val="18"/>
              </w:rPr>
              <w:t>sunt date confidentiale</w:t>
            </w:r>
            <w:r w:rsidRPr="0023571A">
              <w:rPr>
                <w:sz w:val="18"/>
                <w:szCs w:val="18"/>
              </w:rPr>
              <w:t xml:space="preserve">. Clientul are posibilitatea accesului la datele masurate, pe portalul distribuitorului, pe baza unui user si parole create si </w:t>
            </w:r>
            <w:r w:rsidRPr="0023571A">
              <w:rPr>
                <w:b/>
                <w:bCs/>
                <w:sz w:val="18"/>
                <w:szCs w:val="18"/>
              </w:rPr>
              <w:t>cunoscute doar de catre  client</w:t>
            </w:r>
            <w:r w:rsidRPr="0023571A">
              <w:rPr>
                <w:sz w:val="18"/>
                <w:szCs w:val="18"/>
              </w:rPr>
              <w:t>.</w:t>
            </w:r>
          </w:p>
          <w:p w14:paraId="38630283" w14:textId="77777777" w:rsidR="001865B2" w:rsidRPr="0023571A" w:rsidRDefault="001865B2" w:rsidP="001865B2">
            <w:pPr>
              <w:rPr>
                <w:rFonts w:eastAsia="Times New Roman"/>
                <w:bCs/>
                <w:color w:val="000000"/>
                <w:sz w:val="18"/>
                <w:szCs w:val="18"/>
                <w:lang w:eastAsia="ro-RO"/>
              </w:rPr>
            </w:pPr>
          </w:p>
        </w:tc>
        <w:tc>
          <w:tcPr>
            <w:tcW w:w="770" w:type="pct"/>
            <w:tcBorders>
              <w:top w:val="single" w:sz="4" w:space="0" w:color="auto"/>
              <w:left w:val="nil"/>
              <w:bottom w:val="single" w:sz="4" w:space="0" w:color="auto"/>
              <w:right w:val="single" w:sz="4" w:space="0" w:color="auto"/>
            </w:tcBorders>
            <w:shd w:val="clear" w:color="auto" w:fill="auto"/>
          </w:tcPr>
          <w:p w14:paraId="40C0E876" w14:textId="3CE92E28" w:rsidR="001865B2" w:rsidRDefault="0035075A" w:rsidP="001C6619">
            <w:pPr>
              <w:rPr>
                <w:rFonts w:eastAsia="Times New Roman"/>
                <w:bCs/>
                <w:color w:val="000000"/>
                <w:sz w:val="18"/>
                <w:szCs w:val="18"/>
                <w:lang w:eastAsia="ro-RO"/>
              </w:rPr>
            </w:pPr>
            <w:r>
              <w:rPr>
                <w:rFonts w:eastAsia="Times New Roman"/>
                <w:bCs/>
                <w:color w:val="000000"/>
                <w:sz w:val="18"/>
                <w:szCs w:val="18"/>
                <w:lang w:eastAsia="ro-RO"/>
              </w:rPr>
              <w:t>Se acceptă</w:t>
            </w:r>
            <w:r w:rsidR="009957CB">
              <w:rPr>
                <w:rFonts w:eastAsia="Times New Roman"/>
                <w:bCs/>
                <w:color w:val="000000"/>
                <w:sz w:val="18"/>
                <w:szCs w:val="18"/>
                <w:lang w:eastAsia="ro-RO"/>
              </w:rPr>
              <w:t xml:space="preserve"> cu reformularea textului.</w:t>
            </w:r>
          </w:p>
          <w:p w14:paraId="4964331B" w14:textId="53156D55" w:rsidR="003E6CCF" w:rsidRPr="0023571A" w:rsidRDefault="003E6CCF" w:rsidP="00F8486D">
            <w:pPr>
              <w:tabs>
                <w:tab w:val="left" w:pos="228"/>
              </w:tabs>
              <w:rPr>
                <w:rFonts w:eastAsia="Times New Roman"/>
                <w:bCs/>
                <w:color w:val="000000"/>
                <w:sz w:val="18"/>
                <w:szCs w:val="18"/>
                <w:lang w:eastAsia="ro-RO"/>
              </w:rPr>
            </w:pPr>
          </w:p>
        </w:tc>
      </w:tr>
      <w:tr w:rsidR="00CE33A4" w:rsidRPr="0023571A" w14:paraId="1F7E828C" w14:textId="77777777" w:rsidTr="001C6619">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115DF763" w14:textId="3F48F860" w:rsidR="001865B2" w:rsidRPr="0023571A" w:rsidRDefault="001865B2" w:rsidP="001865B2">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vMerge/>
            <w:tcBorders>
              <w:left w:val="nil"/>
              <w:bottom w:val="single" w:sz="4" w:space="0" w:color="auto"/>
              <w:right w:val="single" w:sz="4" w:space="0" w:color="auto"/>
            </w:tcBorders>
            <w:shd w:val="clear" w:color="auto" w:fill="auto"/>
            <w:vAlign w:val="center"/>
          </w:tcPr>
          <w:p w14:paraId="5CE84244" w14:textId="77777777" w:rsidR="001865B2" w:rsidRPr="0023571A" w:rsidRDefault="001865B2" w:rsidP="001865B2">
            <w:pPr>
              <w:jc w:val="center"/>
              <w:rPr>
                <w:rFonts w:eastAsia="Times New Roman"/>
                <w:b/>
                <w:bCs/>
                <w:color w:val="000000"/>
                <w:sz w:val="18"/>
                <w:szCs w:val="18"/>
                <w:lang w:eastAsia="ro-RO"/>
              </w:rPr>
            </w:pPr>
          </w:p>
        </w:tc>
        <w:tc>
          <w:tcPr>
            <w:tcW w:w="1085" w:type="pct"/>
            <w:vMerge/>
            <w:tcBorders>
              <w:left w:val="nil"/>
              <w:bottom w:val="single" w:sz="4" w:space="0" w:color="auto"/>
              <w:right w:val="single" w:sz="4" w:space="0" w:color="auto"/>
            </w:tcBorders>
            <w:shd w:val="clear" w:color="auto" w:fill="auto"/>
            <w:vAlign w:val="center"/>
          </w:tcPr>
          <w:p w14:paraId="55431879" w14:textId="77777777" w:rsidR="001865B2" w:rsidRPr="0023571A" w:rsidRDefault="001865B2" w:rsidP="001865B2">
            <w:pPr>
              <w:tabs>
                <w:tab w:val="left" w:pos="279"/>
              </w:tabs>
              <w:spacing w:after="160"/>
              <w:rPr>
                <w:sz w:val="18"/>
                <w:szCs w:val="18"/>
              </w:rPr>
            </w:pPr>
          </w:p>
        </w:tc>
        <w:tc>
          <w:tcPr>
            <w:tcW w:w="505" w:type="pct"/>
            <w:tcBorders>
              <w:top w:val="single" w:sz="4" w:space="0" w:color="auto"/>
              <w:left w:val="nil"/>
              <w:bottom w:val="single" w:sz="4" w:space="0" w:color="auto"/>
              <w:right w:val="single" w:sz="4" w:space="0" w:color="auto"/>
            </w:tcBorders>
            <w:shd w:val="clear" w:color="auto" w:fill="auto"/>
            <w:vAlign w:val="center"/>
          </w:tcPr>
          <w:p w14:paraId="0A0EB7C5" w14:textId="601812E2" w:rsidR="001865B2" w:rsidRPr="0023571A" w:rsidRDefault="001865B2" w:rsidP="001865B2">
            <w:pPr>
              <w:rPr>
                <w:rFonts w:eastAsia="Times New Roman"/>
                <w:bCs/>
                <w:color w:val="000000"/>
                <w:sz w:val="18"/>
                <w:szCs w:val="18"/>
                <w:lang w:eastAsia="ro-RO"/>
              </w:rPr>
            </w:pPr>
            <w:r>
              <w:rPr>
                <w:rFonts w:eastAsia="Times New Roman"/>
                <w:bCs/>
                <w:color w:val="000000"/>
                <w:sz w:val="18"/>
                <w:szCs w:val="18"/>
                <w:lang w:eastAsia="ro-RO"/>
              </w:rPr>
              <w:t>E-Distributire(EDM, EDB, EDD)</w:t>
            </w:r>
          </w:p>
        </w:tc>
        <w:tc>
          <w:tcPr>
            <w:tcW w:w="1106" w:type="pct"/>
            <w:tcBorders>
              <w:top w:val="single" w:sz="4" w:space="0" w:color="auto"/>
              <w:left w:val="nil"/>
              <w:bottom w:val="single" w:sz="4" w:space="0" w:color="auto"/>
              <w:right w:val="single" w:sz="4" w:space="0" w:color="auto"/>
            </w:tcBorders>
            <w:shd w:val="clear" w:color="auto" w:fill="auto"/>
            <w:vAlign w:val="center"/>
          </w:tcPr>
          <w:p w14:paraId="71ACC3ED" w14:textId="47D43AA0" w:rsidR="001865B2" w:rsidRPr="00364289" w:rsidRDefault="001865B2" w:rsidP="001865B2">
            <w:pPr>
              <w:tabs>
                <w:tab w:val="left" w:pos="331"/>
              </w:tabs>
              <w:spacing w:after="160"/>
              <w:ind w:left="29"/>
              <w:jc w:val="both"/>
              <w:rPr>
                <w:sz w:val="18"/>
                <w:szCs w:val="18"/>
              </w:rPr>
            </w:pPr>
            <w:r>
              <w:rPr>
                <w:sz w:val="18"/>
                <w:szCs w:val="18"/>
              </w:rPr>
              <w:t>4.</w:t>
            </w:r>
            <w:r w:rsidRPr="00364289">
              <w:rPr>
                <w:sz w:val="18"/>
                <w:szCs w:val="18"/>
              </w:rPr>
              <w:t xml:space="preserve">Operatorul de distribuţie are obligaţia să asigure accesul utilizatorului la datele proprii de decontare pe portalul aflat pe pagina de internet http://............, prin utilizarea </w:t>
            </w:r>
            <w:r w:rsidRPr="00364289">
              <w:rPr>
                <w:color w:val="FF0000"/>
                <w:sz w:val="18"/>
                <w:szCs w:val="18"/>
              </w:rPr>
              <w:t xml:space="preserve"> </w:t>
            </w:r>
            <w:r w:rsidRPr="00364289">
              <w:rPr>
                <w:b/>
                <w:sz w:val="18"/>
                <w:szCs w:val="18"/>
              </w:rPr>
              <w:t xml:space="preserve">contului definit de catre utilizator cu nume user si parola, </w:t>
            </w:r>
            <w:r w:rsidRPr="00364289">
              <w:rPr>
                <w:b/>
                <w:strike/>
                <w:sz w:val="18"/>
                <w:szCs w:val="18"/>
              </w:rPr>
              <w:t xml:space="preserve">următorului nume de user: .................... și a următoarei parole: ........., </w:t>
            </w:r>
            <w:r w:rsidRPr="00364289">
              <w:rPr>
                <w:sz w:val="18"/>
                <w:szCs w:val="18"/>
              </w:rPr>
              <w:t xml:space="preserve">în condiţiile prevăzute la art. 18 alin. (3) și alin. (6) din </w:t>
            </w:r>
            <w:r w:rsidRPr="00364289">
              <w:rPr>
                <w:sz w:val="18"/>
                <w:szCs w:val="18"/>
              </w:rPr>
              <w:lastRenderedPageBreak/>
              <w:t>condițiile-cadru aprobate prin Ordinul președintelui ANRE nr. 177/2018.</w:t>
            </w:r>
          </w:p>
        </w:tc>
        <w:tc>
          <w:tcPr>
            <w:tcW w:w="1105" w:type="pct"/>
            <w:tcBorders>
              <w:top w:val="single" w:sz="4" w:space="0" w:color="auto"/>
              <w:left w:val="nil"/>
              <w:bottom w:val="single" w:sz="4" w:space="0" w:color="auto"/>
              <w:right w:val="single" w:sz="4" w:space="0" w:color="auto"/>
            </w:tcBorders>
            <w:shd w:val="clear" w:color="auto" w:fill="auto"/>
          </w:tcPr>
          <w:p w14:paraId="0BE54041" w14:textId="2F5B69F3" w:rsidR="001865B2" w:rsidRPr="00364289" w:rsidRDefault="001865B2" w:rsidP="001865B2">
            <w:pPr>
              <w:tabs>
                <w:tab w:val="left" w:pos="331"/>
              </w:tabs>
              <w:spacing w:after="160"/>
              <w:jc w:val="both"/>
              <w:rPr>
                <w:sz w:val="18"/>
                <w:szCs w:val="18"/>
              </w:rPr>
            </w:pPr>
            <w:r w:rsidRPr="00364289">
              <w:rPr>
                <w:sz w:val="18"/>
                <w:szCs w:val="18"/>
              </w:rPr>
              <w:lastRenderedPageBreak/>
              <w:t>Corelare cu modificarile si argumentele propuse pentru Art. 16 alin. (4).</w:t>
            </w:r>
          </w:p>
        </w:tc>
        <w:tc>
          <w:tcPr>
            <w:tcW w:w="770" w:type="pct"/>
            <w:tcBorders>
              <w:top w:val="single" w:sz="4" w:space="0" w:color="auto"/>
              <w:left w:val="nil"/>
              <w:bottom w:val="single" w:sz="4" w:space="0" w:color="auto"/>
              <w:right w:val="single" w:sz="4" w:space="0" w:color="auto"/>
            </w:tcBorders>
            <w:shd w:val="clear" w:color="auto" w:fill="auto"/>
          </w:tcPr>
          <w:p w14:paraId="74DEB97A" w14:textId="3B01FDBB" w:rsidR="00B83BCF" w:rsidRPr="0023571A" w:rsidRDefault="009957CB" w:rsidP="00B83BCF">
            <w:pPr>
              <w:rPr>
                <w:rFonts w:eastAsia="Times New Roman"/>
                <w:bCs/>
                <w:color w:val="000000"/>
                <w:sz w:val="18"/>
                <w:szCs w:val="18"/>
                <w:lang w:eastAsia="ro-RO"/>
              </w:rPr>
            </w:pPr>
            <w:r w:rsidRPr="009957CB">
              <w:rPr>
                <w:rFonts w:eastAsia="Times New Roman"/>
                <w:bCs/>
                <w:color w:val="000000"/>
                <w:sz w:val="18"/>
                <w:szCs w:val="18"/>
                <w:lang w:eastAsia="ro-RO"/>
              </w:rPr>
              <w:t>Se acceptă cu reformularea textului.</w:t>
            </w:r>
          </w:p>
        </w:tc>
      </w:tr>
      <w:tr w:rsidR="00CE33A4" w:rsidRPr="0023571A" w14:paraId="6719AF2D" w14:textId="77777777" w:rsidTr="001C6619">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3D827888" w14:textId="6E33E8E9" w:rsidR="001865B2" w:rsidRPr="0023571A" w:rsidRDefault="001865B2" w:rsidP="001865B2">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vMerge/>
            <w:tcBorders>
              <w:left w:val="nil"/>
              <w:bottom w:val="single" w:sz="4" w:space="0" w:color="auto"/>
              <w:right w:val="single" w:sz="4" w:space="0" w:color="auto"/>
            </w:tcBorders>
            <w:shd w:val="clear" w:color="auto" w:fill="auto"/>
            <w:vAlign w:val="center"/>
          </w:tcPr>
          <w:p w14:paraId="5156DDCF" w14:textId="77777777" w:rsidR="001865B2" w:rsidRPr="0023571A" w:rsidRDefault="001865B2" w:rsidP="001865B2">
            <w:pPr>
              <w:jc w:val="center"/>
              <w:rPr>
                <w:rFonts w:eastAsia="Times New Roman"/>
                <w:b/>
                <w:bCs/>
                <w:color w:val="000000"/>
                <w:sz w:val="18"/>
                <w:szCs w:val="18"/>
                <w:lang w:eastAsia="ro-RO"/>
              </w:rPr>
            </w:pPr>
          </w:p>
        </w:tc>
        <w:tc>
          <w:tcPr>
            <w:tcW w:w="1085" w:type="pct"/>
            <w:vMerge/>
            <w:tcBorders>
              <w:left w:val="nil"/>
              <w:bottom w:val="single" w:sz="4" w:space="0" w:color="auto"/>
              <w:right w:val="single" w:sz="4" w:space="0" w:color="auto"/>
            </w:tcBorders>
            <w:shd w:val="clear" w:color="auto" w:fill="auto"/>
            <w:vAlign w:val="center"/>
          </w:tcPr>
          <w:p w14:paraId="0C883754" w14:textId="77777777" w:rsidR="001865B2" w:rsidRPr="0023571A" w:rsidRDefault="001865B2" w:rsidP="001865B2">
            <w:pPr>
              <w:tabs>
                <w:tab w:val="left" w:pos="279"/>
              </w:tabs>
              <w:spacing w:after="160"/>
              <w:rPr>
                <w:sz w:val="18"/>
                <w:szCs w:val="18"/>
              </w:rPr>
            </w:pPr>
          </w:p>
        </w:tc>
        <w:tc>
          <w:tcPr>
            <w:tcW w:w="505" w:type="pct"/>
            <w:tcBorders>
              <w:top w:val="single" w:sz="4" w:space="0" w:color="auto"/>
              <w:left w:val="nil"/>
              <w:bottom w:val="single" w:sz="4" w:space="0" w:color="auto"/>
              <w:right w:val="single" w:sz="4" w:space="0" w:color="auto"/>
            </w:tcBorders>
            <w:shd w:val="clear" w:color="auto" w:fill="auto"/>
            <w:vAlign w:val="center"/>
          </w:tcPr>
          <w:p w14:paraId="60BF3EEC" w14:textId="41D0CAE8" w:rsidR="001865B2" w:rsidRPr="0023571A" w:rsidRDefault="001865B2" w:rsidP="001865B2">
            <w:pPr>
              <w:rPr>
                <w:rFonts w:eastAsia="Times New Roman"/>
                <w:bCs/>
                <w:color w:val="000000"/>
                <w:sz w:val="18"/>
                <w:szCs w:val="18"/>
                <w:lang w:eastAsia="ro-RO"/>
              </w:rPr>
            </w:pPr>
            <w:r w:rsidRPr="0023571A">
              <w:rPr>
                <w:rFonts w:eastAsia="Times New Roman"/>
                <w:bCs/>
                <w:color w:val="000000"/>
                <w:sz w:val="18"/>
                <w:szCs w:val="18"/>
                <w:lang w:eastAsia="ro-RO"/>
              </w:rPr>
              <w:t>Enel Energie si Enel Energie Muntenia</w:t>
            </w:r>
          </w:p>
        </w:tc>
        <w:tc>
          <w:tcPr>
            <w:tcW w:w="1106" w:type="pct"/>
            <w:tcBorders>
              <w:top w:val="single" w:sz="4" w:space="0" w:color="auto"/>
              <w:left w:val="nil"/>
              <w:bottom w:val="single" w:sz="4" w:space="0" w:color="auto"/>
              <w:right w:val="single" w:sz="4" w:space="0" w:color="auto"/>
            </w:tcBorders>
            <w:shd w:val="clear" w:color="auto" w:fill="auto"/>
            <w:vAlign w:val="center"/>
          </w:tcPr>
          <w:p w14:paraId="23DDC06C" w14:textId="0DDFE0E7" w:rsidR="001865B2" w:rsidRPr="0023571A" w:rsidRDefault="001865B2" w:rsidP="001865B2">
            <w:pPr>
              <w:tabs>
                <w:tab w:val="left" w:pos="331"/>
              </w:tabs>
              <w:spacing w:after="160"/>
              <w:ind w:left="29"/>
              <w:jc w:val="both"/>
              <w:rPr>
                <w:sz w:val="18"/>
                <w:szCs w:val="18"/>
              </w:rPr>
            </w:pPr>
            <w:r w:rsidRPr="0023571A">
              <w:rPr>
                <w:sz w:val="18"/>
                <w:szCs w:val="18"/>
              </w:rPr>
              <w:t xml:space="preserve">4.Operatorul de distribuţie are obligaţia să asigure accesul utilizatorului la datele proprii de decontare pe portalul aflat pe pagina de internet http://............, prin utilizarea contului </w:t>
            </w:r>
            <w:r w:rsidRPr="0023571A">
              <w:rPr>
                <w:b/>
                <w:sz w:val="18"/>
                <w:szCs w:val="18"/>
              </w:rPr>
              <w:t>definit de catre utilizator cu nume user si parola</w:t>
            </w:r>
            <w:r w:rsidRPr="0023571A">
              <w:rPr>
                <w:color w:val="FF0000"/>
                <w:sz w:val="18"/>
                <w:szCs w:val="18"/>
              </w:rPr>
              <w:t xml:space="preserve"> </w:t>
            </w:r>
            <w:r w:rsidRPr="0023571A">
              <w:rPr>
                <w:strike/>
                <w:sz w:val="18"/>
                <w:szCs w:val="18"/>
              </w:rPr>
              <w:t>următorului nume de user: .................... și a următoarei parole: .........,</w:t>
            </w:r>
            <w:r w:rsidRPr="0023571A">
              <w:rPr>
                <w:sz w:val="18"/>
                <w:szCs w:val="18"/>
              </w:rPr>
              <w:t xml:space="preserve"> în condiţiile prevăzute la art. 18 alin. (3) și alin. (6) din condițiile-cadru aprobate prin Ordinul președintelui ANRE nr. 177/2018.</w:t>
            </w:r>
          </w:p>
        </w:tc>
        <w:tc>
          <w:tcPr>
            <w:tcW w:w="1105" w:type="pct"/>
            <w:tcBorders>
              <w:top w:val="single" w:sz="4" w:space="0" w:color="auto"/>
              <w:left w:val="nil"/>
              <w:bottom w:val="single" w:sz="4" w:space="0" w:color="auto"/>
              <w:right w:val="single" w:sz="4" w:space="0" w:color="auto"/>
            </w:tcBorders>
            <w:shd w:val="clear" w:color="auto" w:fill="auto"/>
          </w:tcPr>
          <w:p w14:paraId="4BE04CB2" w14:textId="77777777" w:rsidR="001865B2" w:rsidRPr="0023571A" w:rsidRDefault="001865B2" w:rsidP="001865B2">
            <w:pPr>
              <w:tabs>
                <w:tab w:val="left" w:pos="331"/>
              </w:tabs>
              <w:spacing w:after="160"/>
              <w:jc w:val="both"/>
              <w:rPr>
                <w:sz w:val="18"/>
                <w:szCs w:val="18"/>
              </w:rPr>
            </w:pPr>
            <w:r w:rsidRPr="0023571A">
              <w:rPr>
                <w:sz w:val="18"/>
                <w:szCs w:val="18"/>
              </w:rPr>
              <w:t>4.Pentru corelare cu modificarile si argumentele  propuse pentru Art. 16 alin. (4).</w:t>
            </w:r>
          </w:p>
          <w:p w14:paraId="0D2BBD2A" w14:textId="77777777" w:rsidR="001865B2" w:rsidRPr="0023571A" w:rsidRDefault="001865B2" w:rsidP="001865B2">
            <w:pPr>
              <w:rPr>
                <w:rFonts w:eastAsia="Times New Roman"/>
                <w:bCs/>
                <w:color w:val="000000"/>
                <w:sz w:val="18"/>
                <w:szCs w:val="18"/>
                <w:lang w:eastAsia="ro-RO"/>
              </w:rPr>
            </w:pPr>
          </w:p>
        </w:tc>
        <w:tc>
          <w:tcPr>
            <w:tcW w:w="770" w:type="pct"/>
            <w:tcBorders>
              <w:top w:val="single" w:sz="4" w:space="0" w:color="auto"/>
              <w:left w:val="nil"/>
              <w:bottom w:val="single" w:sz="4" w:space="0" w:color="auto"/>
              <w:right w:val="single" w:sz="4" w:space="0" w:color="auto"/>
            </w:tcBorders>
            <w:shd w:val="clear" w:color="auto" w:fill="auto"/>
          </w:tcPr>
          <w:p w14:paraId="6204A423" w14:textId="4C61109E" w:rsidR="001865B2" w:rsidRPr="0023571A" w:rsidRDefault="009957CB" w:rsidP="00803E8F">
            <w:pPr>
              <w:rPr>
                <w:rFonts w:eastAsia="Times New Roman"/>
                <w:bCs/>
                <w:color w:val="000000"/>
                <w:sz w:val="18"/>
                <w:szCs w:val="18"/>
                <w:lang w:eastAsia="ro-RO"/>
              </w:rPr>
            </w:pPr>
            <w:r w:rsidRPr="009957CB">
              <w:rPr>
                <w:rFonts w:eastAsia="Times New Roman"/>
                <w:bCs/>
                <w:color w:val="000000"/>
                <w:sz w:val="18"/>
                <w:szCs w:val="18"/>
                <w:lang w:eastAsia="ro-RO"/>
              </w:rPr>
              <w:t>Se acceptă cu reformularea textului.</w:t>
            </w:r>
          </w:p>
        </w:tc>
      </w:tr>
      <w:tr w:rsidR="0065380F" w:rsidRPr="0023571A" w14:paraId="2B9D7B37" w14:textId="77777777" w:rsidTr="001C6619">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3B9CF019" w14:textId="77777777" w:rsidR="0065380F" w:rsidRPr="0023571A" w:rsidRDefault="0065380F" w:rsidP="001865B2">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tcBorders>
              <w:top w:val="single" w:sz="4" w:space="0" w:color="auto"/>
              <w:left w:val="nil"/>
              <w:right w:val="single" w:sz="4" w:space="0" w:color="auto"/>
            </w:tcBorders>
            <w:shd w:val="clear" w:color="auto" w:fill="auto"/>
            <w:vAlign w:val="center"/>
          </w:tcPr>
          <w:p w14:paraId="0EB3D284" w14:textId="77777777" w:rsidR="0065380F" w:rsidRPr="0023571A" w:rsidRDefault="0065380F" w:rsidP="001865B2">
            <w:pPr>
              <w:jc w:val="center"/>
              <w:rPr>
                <w:rFonts w:eastAsia="Times New Roman"/>
                <w:b/>
                <w:bCs/>
                <w:color w:val="000000"/>
                <w:sz w:val="18"/>
                <w:szCs w:val="18"/>
                <w:lang w:eastAsia="ro-RO"/>
              </w:rPr>
            </w:pPr>
          </w:p>
        </w:tc>
        <w:tc>
          <w:tcPr>
            <w:tcW w:w="1085" w:type="pct"/>
            <w:tcBorders>
              <w:top w:val="single" w:sz="4" w:space="0" w:color="auto"/>
              <w:left w:val="nil"/>
              <w:right w:val="single" w:sz="4" w:space="0" w:color="auto"/>
            </w:tcBorders>
            <w:shd w:val="clear" w:color="auto" w:fill="auto"/>
            <w:vAlign w:val="center"/>
          </w:tcPr>
          <w:p w14:paraId="239FC6DB" w14:textId="77777777" w:rsidR="0065380F" w:rsidRPr="0023571A" w:rsidRDefault="0065380F" w:rsidP="001865B2">
            <w:pPr>
              <w:tabs>
                <w:tab w:val="left" w:pos="279"/>
              </w:tabs>
              <w:spacing w:after="160"/>
              <w:rPr>
                <w:b/>
                <w:sz w:val="18"/>
                <w:szCs w:val="18"/>
              </w:rPr>
            </w:pPr>
          </w:p>
        </w:tc>
        <w:tc>
          <w:tcPr>
            <w:tcW w:w="505" w:type="pct"/>
            <w:tcBorders>
              <w:top w:val="single" w:sz="4" w:space="0" w:color="auto"/>
              <w:left w:val="nil"/>
              <w:bottom w:val="single" w:sz="4" w:space="0" w:color="auto"/>
              <w:right w:val="single" w:sz="4" w:space="0" w:color="auto"/>
            </w:tcBorders>
            <w:shd w:val="clear" w:color="auto" w:fill="auto"/>
            <w:vAlign w:val="center"/>
          </w:tcPr>
          <w:p w14:paraId="439C7C2D" w14:textId="3326E729" w:rsidR="0065380F" w:rsidRPr="0023571A" w:rsidRDefault="0065380F" w:rsidP="001865B2">
            <w:pPr>
              <w:rPr>
                <w:rFonts w:eastAsia="Times New Roman"/>
                <w:bCs/>
                <w:color w:val="000000"/>
                <w:sz w:val="18"/>
                <w:szCs w:val="18"/>
                <w:lang w:eastAsia="ro-RO"/>
              </w:rPr>
            </w:pPr>
            <w:r>
              <w:rPr>
                <w:rFonts w:eastAsia="Times New Roman"/>
                <w:bCs/>
                <w:color w:val="000000"/>
                <w:sz w:val="18"/>
                <w:szCs w:val="18"/>
                <w:lang w:eastAsia="ro-RO"/>
              </w:rPr>
              <w:t>DEER</w:t>
            </w:r>
          </w:p>
        </w:tc>
        <w:tc>
          <w:tcPr>
            <w:tcW w:w="1106" w:type="pct"/>
            <w:tcBorders>
              <w:top w:val="single" w:sz="4" w:space="0" w:color="auto"/>
              <w:left w:val="nil"/>
              <w:bottom w:val="single" w:sz="4" w:space="0" w:color="auto"/>
              <w:right w:val="single" w:sz="4" w:space="0" w:color="auto"/>
            </w:tcBorders>
            <w:shd w:val="clear" w:color="auto" w:fill="auto"/>
            <w:vAlign w:val="center"/>
          </w:tcPr>
          <w:p w14:paraId="6554A229" w14:textId="767ECFF5" w:rsidR="0065380F" w:rsidRPr="0065380F" w:rsidRDefault="0065380F" w:rsidP="001865B2">
            <w:pPr>
              <w:tabs>
                <w:tab w:val="left" w:pos="331"/>
              </w:tabs>
              <w:spacing w:after="160"/>
              <w:ind w:left="29"/>
              <w:jc w:val="both"/>
              <w:rPr>
                <w:sz w:val="18"/>
                <w:szCs w:val="18"/>
              </w:rPr>
            </w:pPr>
            <w:r w:rsidRPr="0065380F">
              <w:rPr>
                <w:rFonts w:eastAsia="Calibri"/>
                <w:sz w:val="18"/>
                <w:szCs w:val="18"/>
              </w:rPr>
              <w:t>4.Operatorul de distribuţie are obligaţia să asigure accesul utilizatorului la datele proprii de decontare pe portalul aflat pe pagina de internet http://............,</w:t>
            </w:r>
            <w:r w:rsidRPr="0065380F">
              <w:rPr>
                <w:rFonts w:eastAsia="Calibri"/>
                <w:color w:val="FF0000"/>
                <w:sz w:val="18"/>
                <w:szCs w:val="18"/>
              </w:rPr>
              <w:t xml:space="preserve"> </w:t>
            </w:r>
            <w:r w:rsidRPr="0065380F">
              <w:rPr>
                <w:rFonts w:eastAsia="Calibri"/>
                <w:sz w:val="18"/>
                <w:szCs w:val="18"/>
              </w:rPr>
              <w:t>prin</w:t>
            </w:r>
            <w:r w:rsidRPr="0065380F">
              <w:rPr>
                <w:rFonts w:eastAsia="Calibri"/>
                <w:strike/>
                <w:sz w:val="18"/>
                <w:szCs w:val="18"/>
              </w:rPr>
              <w:t xml:space="preserve"> utilizarea următorului nume de user: .................... și a următoarei parole: .........,</w:t>
            </w:r>
            <w:r w:rsidRPr="0065380F">
              <w:rPr>
                <w:rFonts w:eastAsia="Calibri"/>
                <w:sz w:val="18"/>
                <w:szCs w:val="18"/>
              </w:rPr>
              <w:t xml:space="preserve"> </w:t>
            </w:r>
            <w:r w:rsidRPr="0065380F">
              <w:rPr>
                <w:rFonts w:eastAsia="Calibri"/>
                <w:color w:val="FF0000"/>
                <w:sz w:val="18"/>
                <w:szCs w:val="18"/>
              </w:rPr>
              <w:t xml:space="preserve">intermediul unui cont de utilizator </w:t>
            </w:r>
            <w:r w:rsidRPr="0065380F">
              <w:rPr>
                <w:rFonts w:eastAsia="Calibri"/>
                <w:sz w:val="18"/>
                <w:szCs w:val="18"/>
              </w:rPr>
              <w:t>în condiţiile prevăzute la art. 18 alin. (3) și alin. (6) din condițiile-cadru aprobate prin Ordinul președintelui ANRE nr. 177/2018.</w:t>
            </w:r>
          </w:p>
        </w:tc>
        <w:tc>
          <w:tcPr>
            <w:tcW w:w="1105" w:type="pct"/>
            <w:tcBorders>
              <w:top w:val="single" w:sz="4" w:space="0" w:color="auto"/>
              <w:left w:val="nil"/>
              <w:bottom w:val="single" w:sz="4" w:space="0" w:color="auto"/>
              <w:right w:val="single" w:sz="4" w:space="0" w:color="auto"/>
            </w:tcBorders>
            <w:shd w:val="clear" w:color="auto" w:fill="auto"/>
          </w:tcPr>
          <w:p w14:paraId="7ADDFA99" w14:textId="77777777" w:rsidR="0065380F" w:rsidRPr="0023571A" w:rsidRDefault="0065380F" w:rsidP="0065380F">
            <w:pPr>
              <w:rPr>
                <w:rFonts w:eastAsia="Times New Roman"/>
                <w:bCs/>
                <w:color w:val="000000"/>
                <w:sz w:val="18"/>
                <w:szCs w:val="18"/>
                <w:lang w:eastAsia="ro-RO"/>
              </w:rPr>
            </w:pPr>
          </w:p>
        </w:tc>
        <w:tc>
          <w:tcPr>
            <w:tcW w:w="770" w:type="pct"/>
            <w:tcBorders>
              <w:top w:val="single" w:sz="4" w:space="0" w:color="auto"/>
              <w:left w:val="nil"/>
              <w:bottom w:val="single" w:sz="4" w:space="0" w:color="auto"/>
              <w:right w:val="single" w:sz="4" w:space="0" w:color="auto"/>
            </w:tcBorders>
            <w:shd w:val="clear" w:color="auto" w:fill="auto"/>
          </w:tcPr>
          <w:p w14:paraId="30E3BB84" w14:textId="0F7B2BF3" w:rsidR="003E6CCF" w:rsidRPr="0023571A" w:rsidRDefault="009957CB" w:rsidP="00B83BCF">
            <w:pPr>
              <w:rPr>
                <w:rFonts w:eastAsia="Times New Roman"/>
                <w:bCs/>
                <w:color w:val="000000"/>
                <w:sz w:val="18"/>
                <w:szCs w:val="18"/>
                <w:lang w:eastAsia="ro-RO"/>
              </w:rPr>
            </w:pPr>
            <w:r w:rsidRPr="009957CB">
              <w:rPr>
                <w:rFonts w:eastAsia="Times New Roman"/>
                <w:bCs/>
                <w:color w:val="000000"/>
                <w:sz w:val="18"/>
                <w:szCs w:val="18"/>
                <w:lang w:eastAsia="ro-RO"/>
              </w:rPr>
              <w:t>Se acceptă cu reformularea textului.</w:t>
            </w:r>
          </w:p>
        </w:tc>
      </w:tr>
      <w:tr w:rsidR="0099467F" w:rsidRPr="0023571A" w14:paraId="033E3D6B" w14:textId="77777777" w:rsidTr="001C6619">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197FE3A2" w14:textId="498B6892" w:rsidR="0099467F" w:rsidRPr="0023571A" w:rsidRDefault="0099467F" w:rsidP="001865B2">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vMerge w:val="restart"/>
            <w:tcBorders>
              <w:top w:val="single" w:sz="4" w:space="0" w:color="auto"/>
              <w:left w:val="nil"/>
              <w:right w:val="single" w:sz="4" w:space="0" w:color="auto"/>
            </w:tcBorders>
            <w:shd w:val="clear" w:color="auto" w:fill="auto"/>
            <w:vAlign w:val="center"/>
          </w:tcPr>
          <w:p w14:paraId="5A4C8076" w14:textId="77777777" w:rsidR="0099467F" w:rsidRPr="0023571A" w:rsidRDefault="0099467F" w:rsidP="001865B2">
            <w:pPr>
              <w:jc w:val="center"/>
              <w:rPr>
                <w:rFonts w:eastAsia="Times New Roman"/>
                <w:b/>
                <w:bCs/>
                <w:color w:val="000000"/>
                <w:sz w:val="18"/>
                <w:szCs w:val="18"/>
                <w:lang w:eastAsia="ro-RO"/>
              </w:rPr>
            </w:pPr>
            <w:r w:rsidRPr="0023571A">
              <w:rPr>
                <w:rFonts w:eastAsia="Times New Roman"/>
                <w:b/>
                <w:bCs/>
                <w:color w:val="000000"/>
                <w:sz w:val="18"/>
                <w:szCs w:val="18"/>
                <w:lang w:eastAsia="ro-RO"/>
              </w:rPr>
              <w:t>Anexa nr. 5 la condițiile-cadru</w:t>
            </w:r>
          </w:p>
        </w:tc>
        <w:tc>
          <w:tcPr>
            <w:tcW w:w="1085" w:type="pct"/>
            <w:vMerge w:val="restart"/>
            <w:tcBorders>
              <w:top w:val="single" w:sz="4" w:space="0" w:color="auto"/>
              <w:left w:val="nil"/>
              <w:right w:val="single" w:sz="4" w:space="0" w:color="auto"/>
            </w:tcBorders>
            <w:shd w:val="clear" w:color="auto" w:fill="auto"/>
            <w:vAlign w:val="center"/>
          </w:tcPr>
          <w:p w14:paraId="43E91B10" w14:textId="77777777" w:rsidR="0099467F" w:rsidRPr="0023571A" w:rsidRDefault="0099467F" w:rsidP="001865B2">
            <w:pPr>
              <w:tabs>
                <w:tab w:val="left" w:pos="279"/>
              </w:tabs>
              <w:spacing w:after="160"/>
              <w:rPr>
                <w:sz w:val="18"/>
                <w:szCs w:val="18"/>
              </w:rPr>
            </w:pPr>
            <w:r w:rsidRPr="0023571A">
              <w:rPr>
                <w:b/>
                <w:sz w:val="18"/>
                <w:szCs w:val="18"/>
              </w:rPr>
              <w:t>5.</w:t>
            </w:r>
            <w:r w:rsidRPr="0023571A">
              <w:rPr>
                <w:sz w:val="18"/>
                <w:szCs w:val="18"/>
              </w:rPr>
              <w:tab/>
              <w:t>Operatorul de distribuție și furnizorii, în calitate de operatori de date cu caracter personal, au obligația de a asigura protecția datelor prevăzute la punctul 1 și de a le utiliza în condiții de legalitate; aceste date se supun prevederilor Regulamentului (UE) 2016/679 privind protecția persoanelor fizice în ceea ce privește prelucrarea datelor cu caracter personal și privind libera circulație a acestor date.</w:t>
            </w:r>
          </w:p>
        </w:tc>
        <w:tc>
          <w:tcPr>
            <w:tcW w:w="505" w:type="pct"/>
            <w:tcBorders>
              <w:top w:val="single" w:sz="4" w:space="0" w:color="auto"/>
              <w:left w:val="nil"/>
              <w:bottom w:val="single" w:sz="4" w:space="0" w:color="auto"/>
              <w:right w:val="single" w:sz="4" w:space="0" w:color="auto"/>
            </w:tcBorders>
            <w:shd w:val="clear" w:color="auto" w:fill="auto"/>
            <w:vAlign w:val="center"/>
          </w:tcPr>
          <w:p w14:paraId="60C019BD" w14:textId="77777777" w:rsidR="0099467F" w:rsidRPr="0023571A" w:rsidRDefault="0099467F" w:rsidP="001865B2">
            <w:pPr>
              <w:rPr>
                <w:rFonts w:eastAsia="Times New Roman"/>
                <w:bCs/>
                <w:color w:val="000000"/>
                <w:sz w:val="18"/>
                <w:szCs w:val="18"/>
                <w:lang w:eastAsia="ro-RO"/>
              </w:rPr>
            </w:pPr>
            <w:r w:rsidRPr="0023571A">
              <w:rPr>
                <w:rFonts w:eastAsia="Times New Roman"/>
                <w:bCs/>
                <w:color w:val="000000"/>
                <w:sz w:val="18"/>
                <w:szCs w:val="18"/>
                <w:lang w:eastAsia="ro-RO"/>
              </w:rPr>
              <w:t>Delgaz Grid</w:t>
            </w:r>
          </w:p>
        </w:tc>
        <w:tc>
          <w:tcPr>
            <w:tcW w:w="1106" w:type="pct"/>
            <w:tcBorders>
              <w:top w:val="single" w:sz="4" w:space="0" w:color="auto"/>
              <w:left w:val="nil"/>
              <w:bottom w:val="single" w:sz="4" w:space="0" w:color="auto"/>
              <w:right w:val="single" w:sz="4" w:space="0" w:color="auto"/>
            </w:tcBorders>
            <w:shd w:val="clear" w:color="auto" w:fill="auto"/>
            <w:vAlign w:val="center"/>
          </w:tcPr>
          <w:p w14:paraId="44A85B33" w14:textId="1F350F09" w:rsidR="0099467F" w:rsidRPr="0023571A" w:rsidRDefault="0099467F" w:rsidP="001865B2">
            <w:pPr>
              <w:tabs>
                <w:tab w:val="left" w:pos="331"/>
              </w:tabs>
              <w:spacing w:after="160"/>
              <w:ind w:left="29"/>
              <w:jc w:val="both"/>
              <w:rPr>
                <w:sz w:val="18"/>
                <w:szCs w:val="18"/>
              </w:rPr>
            </w:pPr>
            <w:r>
              <w:rPr>
                <w:sz w:val="18"/>
                <w:szCs w:val="18"/>
              </w:rPr>
              <w:t xml:space="preserve">5. </w:t>
            </w:r>
            <w:r w:rsidRPr="0023571A">
              <w:rPr>
                <w:sz w:val="18"/>
                <w:szCs w:val="18"/>
              </w:rPr>
              <w:t xml:space="preserve">Operatorul de distribuție și furnizorii, în calitate de operatori de date cu caracter personal, </w:t>
            </w:r>
            <w:r w:rsidRPr="0023571A">
              <w:rPr>
                <w:b/>
                <w:bCs/>
                <w:sz w:val="18"/>
                <w:szCs w:val="18"/>
              </w:rPr>
              <w:t>cu atribut de operatori asociati</w:t>
            </w:r>
            <w:r w:rsidRPr="0023571A">
              <w:rPr>
                <w:sz w:val="18"/>
                <w:szCs w:val="18"/>
              </w:rPr>
              <w:t xml:space="preserve">, au obligația de a asigura protecția datelor prevăzute la punctul 1 și de a le utiliza în condiții de legalitate </w:t>
            </w:r>
            <w:r w:rsidRPr="0023571A">
              <w:rPr>
                <w:b/>
                <w:bCs/>
                <w:sz w:val="18"/>
                <w:szCs w:val="18"/>
              </w:rPr>
              <w:t>conform acordurilor incheiate si a prevederilor</w:t>
            </w:r>
            <w:r w:rsidRPr="0023571A">
              <w:rPr>
                <w:sz w:val="18"/>
                <w:szCs w:val="18"/>
              </w:rPr>
              <w:t xml:space="preserve"> </w:t>
            </w:r>
            <w:r w:rsidRPr="0023571A">
              <w:rPr>
                <w:i/>
                <w:sz w:val="18"/>
                <w:szCs w:val="18"/>
              </w:rPr>
              <w:t>Regulamentului (UE) 2016/679 privind protecția persoanelor fizice în ceea ce privește prelucrarea datelor cu caracter personal și privind libera circulație a acestor date</w:t>
            </w:r>
            <w:r w:rsidRPr="0023571A">
              <w:rPr>
                <w:sz w:val="18"/>
                <w:szCs w:val="18"/>
              </w:rPr>
              <w:t>.</w:t>
            </w:r>
          </w:p>
          <w:p w14:paraId="09BF90D1" w14:textId="77777777" w:rsidR="0099467F" w:rsidRPr="0023571A" w:rsidRDefault="0099467F" w:rsidP="001865B2">
            <w:pPr>
              <w:rPr>
                <w:rFonts w:eastAsia="Times New Roman"/>
                <w:bCs/>
                <w:color w:val="000000"/>
                <w:sz w:val="18"/>
                <w:szCs w:val="18"/>
                <w:lang w:eastAsia="ro-RO"/>
              </w:rPr>
            </w:pPr>
          </w:p>
        </w:tc>
        <w:tc>
          <w:tcPr>
            <w:tcW w:w="1105" w:type="pct"/>
            <w:tcBorders>
              <w:top w:val="single" w:sz="4" w:space="0" w:color="auto"/>
              <w:left w:val="nil"/>
              <w:bottom w:val="single" w:sz="4" w:space="0" w:color="auto"/>
              <w:right w:val="single" w:sz="4" w:space="0" w:color="auto"/>
            </w:tcBorders>
            <w:shd w:val="clear" w:color="auto" w:fill="auto"/>
            <w:vAlign w:val="center"/>
          </w:tcPr>
          <w:p w14:paraId="15235AE0" w14:textId="77777777" w:rsidR="0099467F" w:rsidRPr="0023571A" w:rsidRDefault="0099467F" w:rsidP="001865B2">
            <w:pPr>
              <w:rPr>
                <w:rFonts w:eastAsia="Times New Roman"/>
                <w:bCs/>
                <w:color w:val="000000"/>
                <w:sz w:val="18"/>
                <w:szCs w:val="18"/>
                <w:lang w:eastAsia="ro-RO"/>
              </w:rPr>
            </w:pPr>
            <w:r w:rsidRPr="0023571A">
              <w:rPr>
                <w:rFonts w:eastAsia="Times New Roman"/>
                <w:bCs/>
                <w:color w:val="000000"/>
                <w:sz w:val="18"/>
                <w:szCs w:val="18"/>
                <w:lang w:eastAsia="ro-RO"/>
              </w:rPr>
              <w:t xml:space="preserve">Operatorii de date sunt văzuți ca asociați atunci când au stabilit în comun scopurile și mijloacele de prelucrare a datelor, chiar dacă fiecare dintre aceștia este calificat distinct drept operator de date. Necesitatea lămuririi aspectelor menționate rezidă în aceea că posibila realizare a unui control asupra activităților de prelucrare a unei entități trebuie să aibă în vedere modul în care acesta și-a implementat măsuri organizatorice și tehnice și a generat garanții pentru prelucrarea conformă a datelor cu caracter personal, chestiune care inter alia presupune cunoașterea partenerului contractual și stabilirea împreună sau față de acesta a garanțiilor și măsurilor adecvate și suficiente în </w:t>
            </w:r>
            <w:r w:rsidRPr="0023571A">
              <w:rPr>
                <w:rFonts w:eastAsia="Times New Roman"/>
                <w:bCs/>
                <w:color w:val="000000"/>
                <w:sz w:val="18"/>
                <w:szCs w:val="18"/>
                <w:lang w:eastAsia="ro-RO"/>
              </w:rPr>
              <w:lastRenderedPageBreak/>
              <w:t>domeniul protecției datelor cu caracter personal.</w:t>
            </w:r>
          </w:p>
          <w:p w14:paraId="0861F8A7" w14:textId="77777777" w:rsidR="0099467F" w:rsidRPr="0023571A" w:rsidRDefault="0099467F" w:rsidP="001865B2">
            <w:pPr>
              <w:rPr>
                <w:rFonts w:eastAsia="Times New Roman"/>
                <w:bCs/>
                <w:color w:val="000000"/>
                <w:sz w:val="18"/>
                <w:szCs w:val="18"/>
                <w:lang w:eastAsia="ro-RO"/>
              </w:rPr>
            </w:pPr>
            <w:r w:rsidRPr="0023571A">
              <w:rPr>
                <w:rFonts w:eastAsia="Times New Roman"/>
                <w:bCs/>
                <w:color w:val="000000"/>
                <w:sz w:val="18"/>
                <w:szCs w:val="18"/>
                <w:lang w:eastAsia="ro-RO"/>
              </w:rPr>
              <w:t>Curtea de Justiție a UE sau GDPR nu a utilizat/ definit niciodată expresia de „operatori independenți”</w:t>
            </w:r>
          </w:p>
        </w:tc>
        <w:tc>
          <w:tcPr>
            <w:tcW w:w="770" w:type="pct"/>
            <w:tcBorders>
              <w:top w:val="single" w:sz="4" w:space="0" w:color="auto"/>
              <w:left w:val="nil"/>
              <w:bottom w:val="single" w:sz="4" w:space="0" w:color="auto"/>
              <w:right w:val="single" w:sz="4" w:space="0" w:color="auto"/>
            </w:tcBorders>
            <w:shd w:val="clear" w:color="auto" w:fill="auto"/>
          </w:tcPr>
          <w:p w14:paraId="70E3E407" w14:textId="77777777" w:rsidR="0099467F" w:rsidRDefault="00DB24BB" w:rsidP="001C6619">
            <w:pPr>
              <w:rPr>
                <w:rFonts w:eastAsia="Times New Roman"/>
                <w:bCs/>
                <w:color w:val="000000"/>
                <w:sz w:val="18"/>
                <w:szCs w:val="18"/>
                <w:lang w:eastAsia="ro-RO"/>
              </w:rPr>
            </w:pPr>
            <w:r>
              <w:rPr>
                <w:rFonts w:eastAsia="Times New Roman"/>
                <w:bCs/>
                <w:color w:val="000000"/>
                <w:sz w:val="18"/>
                <w:szCs w:val="18"/>
                <w:lang w:eastAsia="ro-RO"/>
              </w:rPr>
              <w:lastRenderedPageBreak/>
              <w:t xml:space="preserve">Punctul </w:t>
            </w:r>
            <w:r w:rsidR="00BC7709">
              <w:rPr>
                <w:rFonts w:eastAsia="Times New Roman"/>
                <w:bCs/>
                <w:color w:val="000000"/>
                <w:sz w:val="18"/>
                <w:szCs w:val="18"/>
                <w:lang w:eastAsia="ro-RO"/>
              </w:rPr>
              <w:t>se elimină din conținutul anexei.</w:t>
            </w:r>
          </w:p>
          <w:p w14:paraId="318CD7C4" w14:textId="17C9B9F1" w:rsidR="00BC7709" w:rsidRPr="0023571A" w:rsidRDefault="00BC7709" w:rsidP="001C6619">
            <w:pPr>
              <w:rPr>
                <w:rFonts w:eastAsia="Times New Roman"/>
                <w:bCs/>
                <w:color w:val="000000"/>
                <w:sz w:val="18"/>
                <w:szCs w:val="18"/>
                <w:lang w:eastAsia="ro-RO"/>
              </w:rPr>
            </w:pPr>
            <w:r>
              <w:rPr>
                <w:rFonts w:eastAsia="Times New Roman"/>
                <w:bCs/>
                <w:color w:val="000000"/>
                <w:sz w:val="18"/>
                <w:szCs w:val="18"/>
                <w:lang w:eastAsia="ro-RO"/>
              </w:rPr>
              <w:t>Obligațiile OD și furnizorului sunt precizate la art. 8</w:t>
            </w:r>
            <w:r w:rsidR="00886613">
              <w:rPr>
                <w:rFonts w:eastAsia="Times New Roman"/>
                <w:bCs/>
                <w:color w:val="000000"/>
                <w:sz w:val="18"/>
                <w:szCs w:val="18"/>
                <w:lang w:eastAsia="ro-RO"/>
              </w:rPr>
              <w:t>.</w:t>
            </w:r>
          </w:p>
        </w:tc>
      </w:tr>
      <w:tr w:rsidR="0099467F" w:rsidRPr="0023571A" w14:paraId="2456AFAA" w14:textId="77777777" w:rsidTr="001C6619">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03A14A30" w14:textId="77777777" w:rsidR="0099467F" w:rsidRPr="0023571A" w:rsidRDefault="0099467F" w:rsidP="001865B2">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vMerge/>
            <w:tcBorders>
              <w:left w:val="nil"/>
              <w:right w:val="single" w:sz="4" w:space="0" w:color="auto"/>
            </w:tcBorders>
            <w:shd w:val="clear" w:color="auto" w:fill="auto"/>
            <w:vAlign w:val="center"/>
          </w:tcPr>
          <w:p w14:paraId="5DA7D3CD" w14:textId="77777777" w:rsidR="0099467F" w:rsidRPr="0023571A" w:rsidRDefault="0099467F" w:rsidP="001865B2">
            <w:pPr>
              <w:jc w:val="center"/>
              <w:rPr>
                <w:rFonts w:eastAsia="Times New Roman"/>
                <w:b/>
                <w:bCs/>
                <w:color w:val="000000"/>
                <w:sz w:val="18"/>
                <w:szCs w:val="18"/>
                <w:lang w:eastAsia="ro-RO"/>
              </w:rPr>
            </w:pPr>
          </w:p>
        </w:tc>
        <w:tc>
          <w:tcPr>
            <w:tcW w:w="1085" w:type="pct"/>
            <w:vMerge/>
            <w:tcBorders>
              <w:left w:val="nil"/>
              <w:right w:val="single" w:sz="4" w:space="0" w:color="auto"/>
            </w:tcBorders>
            <w:shd w:val="clear" w:color="auto" w:fill="auto"/>
            <w:vAlign w:val="center"/>
          </w:tcPr>
          <w:p w14:paraId="0A753A70" w14:textId="77777777" w:rsidR="0099467F" w:rsidRPr="0023571A" w:rsidRDefault="0099467F" w:rsidP="001865B2">
            <w:pPr>
              <w:tabs>
                <w:tab w:val="left" w:pos="279"/>
              </w:tabs>
              <w:spacing w:after="160"/>
              <w:rPr>
                <w:sz w:val="18"/>
                <w:szCs w:val="18"/>
              </w:rPr>
            </w:pPr>
          </w:p>
        </w:tc>
        <w:tc>
          <w:tcPr>
            <w:tcW w:w="505" w:type="pct"/>
            <w:tcBorders>
              <w:top w:val="single" w:sz="4" w:space="0" w:color="auto"/>
              <w:left w:val="nil"/>
              <w:bottom w:val="single" w:sz="4" w:space="0" w:color="auto"/>
              <w:right w:val="single" w:sz="4" w:space="0" w:color="auto"/>
            </w:tcBorders>
            <w:shd w:val="clear" w:color="auto" w:fill="auto"/>
            <w:vAlign w:val="center"/>
          </w:tcPr>
          <w:p w14:paraId="4E4FA1CB" w14:textId="20FC988A" w:rsidR="0099467F" w:rsidRPr="0023571A" w:rsidRDefault="0099467F" w:rsidP="001865B2">
            <w:pPr>
              <w:rPr>
                <w:rFonts w:eastAsia="Times New Roman"/>
                <w:bCs/>
                <w:color w:val="000000"/>
                <w:sz w:val="18"/>
                <w:szCs w:val="18"/>
                <w:lang w:eastAsia="ro-RO"/>
              </w:rPr>
            </w:pPr>
            <w:r>
              <w:rPr>
                <w:rFonts w:eastAsia="Times New Roman"/>
                <w:bCs/>
                <w:color w:val="000000"/>
                <w:sz w:val="18"/>
                <w:szCs w:val="18"/>
                <w:lang w:eastAsia="ro-RO"/>
              </w:rPr>
              <w:t>E-Distributie (EDM, EDB, EDD)</w:t>
            </w:r>
          </w:p>
        </w:tc>
        <w:tc>
          <w:tcPr>
            <w:tcW w:w="1106" w:type="pct"/>
            <w:tcBorders>
              <w:top w:val="single" w:sz="4" w:space="0" w:color="auto"/>
              <w:left w:val="nil"/>
              <w:bottom w:val="single" w:sz="4" w:space="0" w:color="auto"/>
              <w:right w:val="single" w:sz="4" w:space="0" w:color="auto"/>
            </w:tcBorders>
            <w:shd w:val="clear" w:color="auto" w:fill="auto"/>
          </w:tcPr>
          <w:p w14:paraId="5FFED10B" w14:textId="765FE1D1" w:rsidR="0099467F" w:rsidRPr="00CA752F" w:rsidRDefault="0099467F" w:rsidP="001865B2">
            <w:pPr>
              <w:tabs>
                <w:tab w:val="left" w:pos="237"/>
              </w:tabs>
              <w:ind w:left="147" w:hanging="147"/>
              <w:jc w:val="both"/>
              <w:rPr>
                <w:b/>
                <w:bCs/>
                <w:sz w:val="18"/>
                <w:szCs w:val="18"/>
              </w:rPr>
            </w:pPr>
            <w:r w:rsidRPr="00CA752F">
              <w:rPr>
                <w:strike/>
                <w:sz w:val="18"/>
                <w:szCs w:val="18"/>
              </w:rPr>
              <w:t xml:space="preserve">5. Operatorul de distribuție și furnizorii, în calitate de operatori de date cu caracter personal, au obligația de a asigura protecția datelor prevăzute la punctul 1 și de a le utiliza în condiții de legalitate; aceste date se supun prevederilor </w:t>
            </w:r>
            <w:r w:rsidRPr="00CA752F">
              <w:rPr>
                <w:i/>
                <w:strike/>
                <w:sz w:val="18"/>
                <w:szCs w:val="18"/>
              </w:rPr>
              <w:t>Regulamentului (UE) 2016/679 privind protecția persoanelor fizice în ceea ce privește prelucrarea datelor cu caracter personal și privind libera circulație a acestor date</w:t>
            </w:r>
            <w:r w:rsidRPr="00CA752F">
              <w:rPr>
                <w:strike/>
                <w:sz w:val="18"/>
                <w:szCs w:val="18"/>
              </w:rPr>
              <w:t>.</w:t>
            </w:r>
          </w:p>
        </w:tc>
        <w:tc>
          <w:tcPr>
            <w:tcW w:w="1105" w:type="pct"/>
            <w:tcBorders>
              <w:top w:val="single" w:sz="4" w:space="0" w:color="auto"/>
              <w:left w:val="nil"/>
              <w:bottom w:val="single" w:sz="4" w:space="0" w:color="auto"/>
              <w:right w:val="single" w:sz="4" w:space="0" w:color="auto"/>
            </w:tcBorders>
            <w:shd w:val="clear" w:color="auto" w:fill="auto"/>
            <w:vAlign w:val="center"/>
          </w:tcPr>
          <w:p w14:paraId="4DA68D34" w14:textId="2C15EB50" w:rsidR="0099467F" w:rsidRPr="00CA752F" w:rsidRDefault="0099467F" w:rsidP="001865B2">
            <w:pPr>
              <w:rPr>
                <w:sz w:val="18"/>
                <w:szCs w:val="18"/>
              </w:rPr>
            </w:pPr>
            <w:r w:rsidRPr="00CA752F">
              <w:rPr>
                <w:sz w:val="18"/>
                <w:szCs w:val="18"/>
              </w:rPr>
              <w:t xml:space="preserve">Propunem eliminarea acestui punct deoarece obligatia operatorilor de date cu caracter personal de a proteja datele si de a le utiliza in conditii de legalitate este deja prevazuta in </w:t>
            </w:r>
            <w:r w:rsidRPr="00CA752F">
              <w:rPr>
                <w:i/>
                <w:iCs/>
                <w:sz w:val="18"/>
                <w:szCs w:val="18"/>
              </w:rPr>
              <w:t>Regulamentul UE nr. 679</w:t>
            </w:r>
            <w:r w:rsidRPr="00CA752F">
              <w:rPr>
                <w:b/>
                <w:bCs/>
                <w:i/>
                <w:iCs/>
                <w:sz w:val="18"/>
                <w:szCs w:val="18"/>
              </w:rPr>
              <w:t xml:space="preserve"> </w:t>
            </w:r>
            <w:r w:rsidRPr="00CA752F">
              <w:rPr>
                <w:i/>
                <w:iCs/>
                <w:sz w:val="18"/>
                <w:szCs w:val="18"/>
              </w:rPr>
              <w:t>din 27 aprilie 2016 privind protecţia persoanelor fizice în ceea ce priveşte prelucrarea datelor cu caracter personal şi privind libera circulaţie a acestor date</w:t>
            </w:r>
            <w:r w:rsidRPr="00CA752F">
              <w:rPr>
                <w:sz w:val="18"/>
                <w:szCs w:val="18"/>
              </w:rPr>
              <w:t>. Consideram redundanta prevederea, intrucat Regulamentul UE este de directa aplicabilitate.</w:t>
            </w:r>
          </w:p>
        </w:tc>
        <w:tc>
          <w:tcPr>
            <w:tcW w:w="770" w:type="pct"/>
            <w:tcBorders>
              <w:top w:val="single" w:sz="4" w:space="0" w:color="auto"/>
              <w:left w:val="nil"/>
              <w:bottom w:val="single" w:sz="4" w:space="0" w:color="auto"/>
              <w:right w:val="single" w:sz="4" w:space="0" w:color="auto"/>
            </w:tcBorders>
            <w:shd w:val="clear" w:color="auto" w:fill="auto"/>
          </w:tcPr>
          <w:p w14:paraId="041636B3" w14:textId="4AE26FAC" w:rsidR="0099467F" w:rsidRDefault="00886613" w:rsidP="001C6619">
            <w:pPr>
              <w:rPr>
                <w:rFonts w:eastAsia="Times New Roman"/>
                <w:bCs/>
                <w:color w:val="000000"/>
                <w:sz w:val="18"/>
                <w:szCs w:val="18"/>
                <w:lang w:eastAsia="ro-RO"/>
              </w:rPr>
            </w:pPr>
            <w:r>
              <w:rPr>
                <w:rFonts w:eastAsia="Times New Roman"/>
                <w:bCs/>
                <w:color w:val="000000"/>
                <w:sz w:val="18"/>
                <w:szCs w:val="18"/>
                <w:lang w:eastAsia="ro-RO"/>
              </w:rPr>
              <w:t>S</w:t>
            </w:r>
            <w:r w:rsidR="007873B7">
              <w:rPr>
                <w:rFonts w:eastAsia="Times New Roman"/>
                <w:bCs/>
                <w:color w:val="000000"/>
                <w:sz w:val="18"/>
                <w:szCs w:val="18"/>
                <w:lang w:eastAsia="ro-RO"/>
              </w:rPr>
              <w:t>e acceptă.</w:t>
            </w:r>
          </w:p>
          <w:p w14:paraId="0983E78D" w14:textId="5F2870CC" w:rsidR="007873B7" w:rsidRPr="0023571A" w:rsidRDefault="007873B7" w:rsidP="001C6619">
            <w:pPr>
              <w:rPr>
                <w:rFonts w:eastAsia="Times New Roman"/>
                <w:bCs/>
                <w:color w:val="000000"/>
                <w:sz w:val="18"/>
                <w:szCs w:val="18"/>
                <w:lang w:eastAsia="ro-RO"/>
              </w:rPr>
            </w:pPr>
          </w:p>
        </w:tc>
      </w:tr>
      <w:tr w:rsidR="0099467F" w:rsidRPr="0023571A" w14:paraId="613127BB" w14:textId="77777777" w:rsidTr="001C6619">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2BF7C5EB" w14:textId="633D1943" w:rsidR="0099467F" w:rsidRPr="0023571A" w:rsidRDefault="0099467F" w:rsidP="001865B2">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vMerge/>
            <w:tcBorders>
              <w:left w:val="nil"/>
              <w:right w:val="single" w:sz="4" w:space="0" w:color="auto"/>
            </w:tcBorders>
            <w:shd w:val="clear" w:color="auto" w:fill="auto"/>
            <w:vAlign w:val="center"/>
          </w:tcPr>
          <w:p w14:paraId="5B7096AB" w14:textId="77777777" w:rsidR="0099467F" w:rsidRPr="0023571A" w:rsidRDefault="0099467F" w:rsidP="001865B2">
            <w:pPr>
              <w:jc w:val="center"/>
              <w:rPr>
                <w:rFonts w:eastAsia="Times New Roman"/>
                <w:b/>
                <w:bCs/>
                <w:color w:val="000000"/>
                <w:sz w:val="18"/>
                <w:szCs w:val="18"/>
                <w:lang w:eastAsia="ro-RO"/>
              </w:rPr>
            </w:pPr>
          </w:p>
        </w:tc>
        <w:tc>
          <w:tcPr>
            <w:tcW w:w="1085" w:type="pct"/>
            <w:vMerge/>
            <w:tcBorders>
              <w:left w:val="nil"/>
              <w:right w:val="single" w:sz="4" w:space="0" w:color="auto"/>
            </w:tcBorders>
            <w:shd w:val="clear" w:color="auto" w:fill="auto"/>
            <w:vAlign w:val="center"/>
          </w:tcPr>
          <w:p w14:paraId="09511735" w14:textId="77777777" w:rsidR="0099467F" w:rsidRPr="0023571A" w:rsidRDefault="0099467F" w:rsidP="001865B2">
            <w:pPr>
              <w:tabs>
                <w:tab w:val="left" w:pos="279"/>
              </w:tabs>
              <w:spacing w:after="160"/>
              <w:rPr>
                <w:sz w:val="18"/>
                <w:szCs w:val="18"/>
              </w:rPr>
            </w:pPr>
          </w:p>
        </w:tc>
        <w:tc>
          <w:tcPr>
            <w:tcW w:w="505" w:type="pct"/>
            <w:tcBorders>
              <w:top w:val="single" w:sz="4" w:space="0" w:color="auto"/>
              <w:left w:val="nil"/>
              <w:bottom w:val="single" w:sz="4" w:space="0" w:color="auto"/>
              <w:right w:val="single" w:sz="4" w:space="0" w:color="auto"/>
            </w:tcBorders>
            <w:shd w:val="clear" w:color="auto" w:fill="auto"/>
            <w:vAlign w:val="center"/>
          </w:tcPr>
          <w:p w14:paraId="06F4141D" w14:textId="778022E8" w:rsidR="0099467F" w:rsidRPr="0023571A" w:rsidRDefault="0099467F" w:rsidP="001865B2">
            <w:pPr>
              <w:rPr>
                <w:rFonts w:eastAsia="Times New Roman"/>
                <w:bCs/>
                <w:color w:val="000000"/>
                <w:sz w:val="18"/>
                <w:szCs w:val="18"/>
                <w:lang w:eastAsia="ro-RO"/>
              </w:rPr>
            </w:pPr>
            <w:r w:rsidRPr="0023571A">
              <w:rPr>
                <w:rFonts w:eastAsia="Times New Roman"/>
                <w:bCs/>
                <w:color w:val="000000"/>
                <w:sz w:val="18"/>
                <w:szCs w:val="18"/>
                <w:lang w:eastAsia="ro-RO"/>
              </w:rPr>
              <w:t>Enel Energie si Enel Energie Muntenia</w:t>
            </w:r>
          </w:p>
        </w:tc>
        <w:tc>
          <w:tcPr>
            <w:tcW w:w="1106" w:type="pct"/>
            <w:tcBorders>
              <w:top w:val="single" w:sz="4" w:space="0" w:color="auto"/>
              <w:left w:val="nil"/>
              <w:bottom w:val="single" w:sz="4" w:space="0" w:color="auto"/>
              <w:right w:val="single" w:sz="4" w:space="0" w:color="auto"/>
            </w:tcBorders>
            <w:shd w:val="clear" w:color="auto" w:fill="auto"/>
          </w:tcPr>
          <w:p w14:paraId="5CB4576D" w14:textId="1F8DBB27" w:rsidR="0099467F" w:rsidRPr="0023571A" w:rsidRDefault="0099467F" w:rsidP="001865B2">
            <w:pPr>
              <w:rPr>
                <w:rFonts w:eastAsia="Times New Roman"/>
                <w:bCs/>
                <w:color w:val="000000"/>
                <w:sz w:val="18"/>
                <w:szCs w:val="18"/>
                <w:lang w:eastAsia="ro-RO"/>
              </w:rPr>
            </w:pPr>
            <w:r w:rsidRPr="0023571A">
              <w:rPr>
                <w:sz w:val="18"/>
                <w:szCs w:val="18"/>
              </w:rPr>
              <w:t>5.Operatorul de distribuție</w:t>
            </w:r>
            <w:r w:rsidRPr="0023571A">
              <w:rPr>
                <w:strike/>
                <w:sz w:val="18"/>
                <w:szCs w:val="18"/>
              </w:rPr>
              <w:t xml:space="preserve"> și furnizorii</w:t>
            </w:r>
            <w:r w:rsidRPr="0023571A">
              <w:rPr>
                <w:sz w:val="18"/>
                <w:szCs w:val="18"/>
              </w:rPr>
              <w:t>, în calitate de operator</w:t>
            </w:r>
            <w:r w:rsidRPr="0023571A">
              <w:rPr>
                <w:strike/>
                <w:sz w:val="18"/>
                <w:szCs w:val="18"/>
              </w:rPr>
              <w:t>i</w:t>
            </w:r>
            <w:r w:rsidRPr="0023571A">
              <w:rPr>
                <w:sz w:val="18"/>
                <w:szCs w:val="18"/>
              </w:rPr>
              <w:t xml:space="preserve"> de date cu caracter personal, </w:t>
            </w:r>
            <w:r w:rsidRPr="0023571A">
              <w:rPr>
                <w:strike/>
                <w:sz w:val="18"/>
                <w:szCs w:val="18"/>
              </w:rPr>
              <w:t>au</w:t>
            </w:r>
            <w:r w:rsidRPr="0023571A">
              <w:rPr>
                <w:sz w:val="18"/>
                <w:szCs w:val="18"/>
              </w:rPr>
              <w:t xml:space="preserve"> </w:t>
            </w:r>
            <w:r w:rsidRPr="0023571A">
              <w:rPr>
                <w:b/>
                <w:sz w:val="18"/>
                <w:szCs w:val="18"/>
              </w:rPr>
              <w:t xml:space="preserve">are </w:t>
            </w:r>
            <w:r w:rsidRPr="0023571A">
              <w:rPr>
                <w:sz w:val="18"/>
                <w:szCs w:val="18"/>
              </w:rPr>
              <w:t>obligația de a asigura protecția datelor prevăzute la punctul 1 și de a le utiliza în condiții de legalitate; aceste date se supun prevederilor Regulamentului (UE) 2016/679 privind protecția persoanelor fizice în ceea ce privește prelucrarea datelor cu caracter personal și privind libera circulație a acestor date.</w:t>
            </w:r>
          </w:p>
        </w:tc>
        <w:tc>
          <w:tcPr>
            <w:tcW w:w="1105" w:type="pct"/>
            <w:tcBorders>
              <w:top w:val="single" w:sz="4" w:space="0" w:color="auto"/>
              <w:left w:val="nil"/>
              <w:bottom w:val="single" w:sz="4" w:space="0" w:color="auto"/>
              <w:right w:val="single" w:sz="4" w:space="0" w:color="auto"/>
            </w:tcBorders>
            <w:shd w:val="clear" w:color="auto" w:fill="auto"/>
            <w:vAlign w:val="center"/>
          </w:tcPr>
          <w:p w14:paraId="0D8AE7F6" w14:textId="49BC38DD" w:rsidR="0099467F" w:rsidRPr="0023571A" w:rsidRDefault="0099467F" w:rsidP="001865B2">
            <w:pPr>
              <w:rPr>
                <w:rFonts w:eastAsia="Times New Roman"/>
                <w:bCs/>
                <w:color w:val="000000"/>
                <w:sz w:val="18"/>
                <w:szCs w:val="18"/>
                <w:lang w:eastAsia="ro-RO"/>
              </w:rPr>
            </w:pPr>
            <w:r w:rsidRPr="0023571A">
              <w:rPr>
                <w:sz w:val="18"/>
                <w:szCs w:val="18"/>
              </w:rPr>
              <w:t xml:space="preserve">5. Fiind vorda despre </w:t>
            </w:r>
            <w:r w:rsidRPr="0023571A">
              <w:rPr>
                <w:b/>
                <w:bCs/>
                <w:sz w:val="18"/>
                <w:szCs w:val="18"/>
              </w:rPr>
              <w:t>exercitarea unui drept conferit persoanei vizate</w:t>
            </w:r>
            <w:r w:rsidRPr="0023571A">
              <w:rPr>
                <w:sz w:val="18"/>
                <w:szCs w:val="18"/>
              </w:rPr>
              <w:t>, consideram firesc ca persoana vizata sa se adreseze operatorului care si poate da curs sau nu acestuia, nu prin intermediul furnizorului, tinand cont de faptul ca setul de date face parte din categoria datelor cu caracter personal, iar conform art.12  Regulamentului 679/2016 solicitarea persoanei vizate trebuie sa fie adresata direct operatorului care proceseaza datele. Furnizorul ar trebui sa fie instiintat de catre OD daca s-a dat curs o data cu raspunsul catre client, conform art.7.</w:t>
            </w:r>
          </w:p>
        </w:tc>
        <w:tc>
          <w:tcPr>
            <w:tcW w:w="770" w:type="pct"/>
            <w:tcBorders>
              <w:top w:val="single" w:sz="4" w:space="0" w:color="auto"/>
              <w:left w:val="nil"/>
              <w:bottom w:val="single" w:sz="4" w:space="0" w:color="auto"/>
              <w:right w:val="single" w:sz="4" w:space="0" w:color="auto"/>
            </w:tcBorders>
            <w:shd w:val="clear" w:color="auto" w:fill="auto"/>
          </w:tcPr>
          <w:p w14:paraId="4D3A0E9C" w14:textId="77777777" w:rsidR="00663674" w:rsidRDefault="00FA5D15" w:rsidP="001C6619">
            <w:pPr>
              <w:rPr>
                <w:rFonts w:eastAsia="Times New Roman"/>
                <w:bCs/>
                <w:color w:val="000000"/>
                <w:sz w:val="18"/>
                <w:szCs w:val="18"/>
                <w:lang w:eastAsia="ro-RO"/>
              </w:rPr>
            </w:pPr>
            <w:r w:rsidRPr="00FA5D15">
              <w:rPr>
                <w:rFonts w:eastAsia="Times New Roman"/>
                <w:bCs/>
                <w:color w:val="000000"/>
                <w:sz w:val="18"/>
                <w:szCs w:val="18"/>
                <w:lang w:eastAsia="ro-RO"/>
              </w:rPr>
              <w:t>Punctul se elimină din conținutul anexei.</w:t>
            </w:r>
          </w:p>
          <w:p w14:paraId="24F18968" w14:textId="5DACB4A5" w:rsidR="00A86157" w:rsidRPr="0023571A" w:rsidRDefault="00A86157" w:rsidP="001C6619">
            <w:pPr>
              <w:rPr>
                <w:rFonts w:eastAsia="Times New Roman"/>
                <w:bCs/>
                <w:color w:val="000000"/>
                <w:sz w:val="18"/>
                <w:szCs w:val="18"/>
                <w:lang w:eastAsia="ro-RO"/>
              </w:rPr>
            </w:pPr>
          </w:p>
        </w:tc>
      </w:tr>
      <w:tr w:rsidR="0099467F" w:rsidRPr="0023571A" w14:paraId="61F644F1" w14:textId="77777777" w:rsidTr="001C6619">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16E8C749" w14:textId="193F7DA3" w:rsidR="0099467F" w:rsidRPr="0023571A" w:rsidRDefault="0099467F" w:rsidP="001865B2">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vMerge/>
            <w:tcBorders>
              <w:left w:val="nil"/>
              <w:right w:val="single" w:sz="4" w:space="0" w:color="auto"/>
            </w:tcBorders>
            <w:shd w:val="clear" w:color="auto" w:fill="auto"/>
            <w:vAlign w:val="center"/>
          </w:tcPr>
          <w:p w14:paraId="7B31FDC1" w14:textId="77777777" w:rsidR="0099467F" w:rsidRPr="0023571A" w:rsidRDefault="0099467F" w:rsidP="001865B2">
            <w:pPr>
              <w:jc w:val="center"/>
              <w:rPr>
                <w:rFonts w:eastAsia="Times New Roman"/>
                <w:b/>
                <w:bCs/>
                <w:color w:val="000000"/>
                <w:sz w:val="18"/>
                <w:szCs w:val="18"/>
                <w:lang w:eastAsia="ro-RO"/>
              </w:rPr>
            </w:pPr>
          </w:p>
        </w:tc>
        <w:tc>
          <w:tcPr>
            <w:tcW w:w="1085" w:type="pct"/>
            <w:vMerge/>
            <w:tcBorders>
              <w:left w:val="nil"/>
              <w:right w:val="single" w:sz="4" w:space="0" w:color="auto"/>
            </w:tcBorders>
            <w:shd w:val="clear" w:color="auto" w:fill="auto"/>
            <w:vAlign w:val="center"/>
          </w:tcPr>
          <w:p w14:paraId="47E0C4D5" w14:textId="77777777" w:rsidR="0099467F" w:rsidRPr="0023571A" w:rsidRDefault="0099467F" w:rsidP="001865B2">
            <w:pPr>
              <w:tabs>
                <w:tab w:val="left" w:pos="279"/>
              </w:tabs>
              <w:spacing w:after="160"/>
              <w:rPr>
                <w:b/>
                <w:sz w:val="18"/>
                <w:szCs w:val="18"/>
              </w:rPr>
            </w:pPr>
          </w:p>
        </w:tc>
        <w:tc>
          <w:tcPr>
            <w:tcW w:w="505" w:type="pct"/>
            <w:tcBorders>
              <w:top w:val="single" w:sz="4" w:space="0" w:color="auto"/>
              <w:left w:val="nil"/>
              <w:bottom w:val="single" w:sz="4" w:space="0" w:color="auto"/>
              <w:right w:val="single" w:sz="4" w:space="0" w:color="auto"/>
            </w:tcBorders>
            <w:shd w:val="clear" w:color="auto" w:fill="auto"/>
            <w:vAlign w:val="center"/>
          </w:tcPr>
          <w:p w14:paraId="14EBF2A1" w14:textId="72122D70" w:rsidR="0099467F" w:rsidRPr="0023571A" w:rsidRDefault="0099467F" w:rsidP="001865B2">
            <w:pPr>
              <w:rPr>
                <w:rFonts w:eastAsia="Times New Roman"/>
                <w:bCs/>
                <w:color w:val="000000"/>
                <w:sz w:val="18"/>
                <w:szCs w:val="18"/>
                <w:lang w:eastAsia="ro-RO"/>
              </w:rPr>
            </w:pPr>
            <w:r>
              <w:rPr>
                <w:rFonts w:eastAsia="Times New Roman"/>
                <w:bCs/>
                <w:color w:val="000000"/>
                <w:sz w:val="18"/>
                <w:szCs w:val="18"/>
                <w:lang w:eastAsia="ro-RO"/>
              </w:rPr>
              <w:t>DEER</w:t>
            </w:r>
          </w:p>
        </w:tc>
        <w:tc>
          <w:tcPr>
            <w:tcW w:w="1106" w:type="pct"/>
            <w:tcBorders>
              <w:top w:val="single" w:sz="4" w:space="0" w:color="auto"/>
              <w:left w:val="nil"/>
              <w:bottom w:val="single" w:sz="4" w:space="0" w:color="auto"/>
              <w:right w:val="single" w:sz="4" w:space="0" w:color="auto"/>
            </w:tcBorders>
            <w:shd w:val="clear" w:color="auto" w:fill="auto"/>
            <w:vAlign w:val="center"/>
          </w:tcPr>
          <w:p w14:paraId="3AC7B666" w14:textId="3E66221D" w:rsidR="0099467F" w:rsidRPr="0031640F" w:rsidRDefault="0099467F" w:rsidP="001865B2">
            <w:pPr>
              <w:rPr>
                <w:rFonts w:eastAsia="Times New Roman"/>
                <w:b/>
                <w:bCs/>
                <w:color w:val="000000"/>
                <w:sz w:val="18"/>
                <w:szCs w:val="18"/>
                <w:lang w:eastAsia="ro-RO"/>
              </w:rPr>
            </w:pPr>
            <w:r w:rsidRPr="0031640F">
              <w:rPr>
                <w:sz w:val="18"/>
                <w:szCs w:val="18"/>
              </w:rPr>
              <w:t xml:space="preserve">5. Utilizatorul are dreptul să solicite operatorului de distribuţie </w:t>
            </w:r>
            <w:r w:rsidRPr="0031640F">
              <w:rPr>
                <w:strike/>
                <w:color w:val="FF0000"/>
                <w:sz w:val="18"/>
                <w:szCs w:val="18"/>
              </w:rPr>
              <w:t>direct sau</w:t>
            </w:r>
            <w:r w:rsidRPr="0031640F">
              <w:rPr>
                <w:color w:val="FF0000"/>
                <w:sz w:val="18"/>
                <w:szCs w:val="18"/>
              </w:rPr>
              <w:t xml:space="preserve"> doar</w:t>
            </w:r>
            <w:r w:rsidRPr="0031640F">
              <w:rPr>
                <w:sz w:val="18"/>
                <w:szCs w:val="18"/>
              </w:rPr>
              <w:t xml:space="preserve"> prin intermediul furnizorului limitarea transmiterii datelor prevăzute la punctul 1 strict la cele necesare facturării lunare a cantităţii de energie electrică consumată/produsă.</w:t>
            </w:r>
          </w:p>
        </w:tc>
        <w:tc>
          <w:tcPr>
            <w:tcW w:w="1105" w:type="pct"/>
            <w:tcBorders>
              <w:top w:val="single" w:sz="4" w:space="0" w:color="auto"/>
              <w:left w:val="nil"/>
              <w:bottom w:val="single" w:sz="4" w:space="0" w:color="auto"/>
              <w:right w:val="single" w:sz="4" w:space="0" w:color="auto"/>
            </w:tcBorders>
            <w:shd w:val="clear" w:color="auto" w:fill="auto"/>
          </w:tcPr>
          <w:p w14:paraId="1AAD2B78" w14:textId="0B7BD2A9" w:rsidR="0099467F" w:rsidRPr="0023571A" w:rsidRDefault="0099467F" w:rsidP="0031640F">
            <w:pPr>
              <w:rPr>
                <w:rFonts w:eastAsia="Times New Roman"/>
                <w:bCs/>
                <w:color w:val="000000"/>
                <w:sz w:val="18"/>
                <w:szCs w:val="18"/>
                <w:lang w:eastAsia="ro-RO"/>
              </w:rPr>
            </w:pPr>
            <w:r w:rsidRPr="005E5582">
              <w:rPr>
                <w:rFonts w:eastAsia="Times New Roman"/>
                <w:bCs/>
                <w:color w:val="000000"/>
                <w:sz w:val="18"/>
                <w:szCs w:val="18"/>
                <w:lang w:eastAsia="ro-RO"/>
              </w:rPr>
              <w:t>Relatia OD cu utilizator se realizeaza doar prin intermediul furnizorului de energie electrica cu care are contract direct</w:t>
            </w:r>
          </w:p>
        </w:tc>
        <w:tc>
          <w:tcPr>
            <w:tcW w:w="770" w:type="pct"/>
            <w:tcBorders>
              <w:top w:val="single" w:sz="4" w:space="0" w:color="auto"/>
              <w:left w:val="nil"/>
              <w:bottom w:val="single" w:sz="4" w:space="0" w:color="auto"/>
              <w:right w:val="single" w:sz="4" w:space="0" w:color="auto"/>
            </w:tcBorders>
            <w:shd w:val="clear" w:color="auto" w:fill="auto"/>
          </w:tcPr>
          <w:p w14:paraId="006947DB" w14:textId="29405920" w:rsidR="00663674" w:rsidRPr="0023571A" w:rsidRDefault="00FA5D15" w:rsidP="001C6619">
            <w:pPr>
              <w:rPr>
                <w:rFonts w:eastAsia="Times New Roman"/>
                <w:bCs/>
                <w:color w:val="000000"/>
                <w:sz w:val="18"/>
                <w:szCs w:val="18"/>
                <w:lang w:eastAsia="ro-RO"/>
              </w:rPr>
            </w:pPr>
            <w:r w:rsidRPr="00FA5D15">
              <w:rPr>
                <w:rFonts w:eastAsia="Times New Roman"/>
                <w:bCs/>
                <w:color w:val="000000"/>
                <w:sz w:val="18"/>
                <w:szCs w:val="18"/>
                <w:lang w:eastAsia="ro-RO"/>
              </w:rPr>
              <w:t>Punctul se elimină din conținutul anexei.</w:t>
            </w:r>
          </w:p>
        </w:tc>
      </w:tr>
      <w:tr w:rsidR="00CE33A4" w:rsidRPr="0023571A" w14:paraId="5F3B2CC8" w14:textId="77777777" w:rsidTr="001C6619">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05C6E2BA" w14:textId="63C7DDD3" w:rsidR="001865B2" w:rsidRPr="0023571A" w:rsidRDefault="001865B2" w:rsidP="001865B2">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vMerge w:val="restart"/>
            <w:tcBorders>
              <w:top w:val="single" w:sz="4" w:space="0" w:color="auto"/>
              <w:left w:val="nil"/>
              <w:right w:val="single" w:sz="4" w:space="0" w:color="auto"/>
            </w:tcBorders>
            <w:shd w:val="clear" w:color="auto" w:fill="auto"/>
            <w:vAlign w:val="center"/>
          </w:tcPr>
          <w:p w14:paraId="39F4BD89" w14:textId="77777777" w:rsidR="001865B2" w:rsidRPr="0023571A" w:rsidRDefault="001865B2" w:rsidP="001865B2">
            <w:pPr>
              <w:jc w:val="center"/>
              <w:rPr>
                <w:rFonts w:eastAsia="Times New Roman"/>
                <w:b/>
                <w:bCs/>
                <w:color w:val="000000"/>
                <w:sz w:val="18"/>
                <w:szCs w:val="18"/>
                <w:lang w:eastAsia="ro-RO"/>
              </w:rPr>
            </w:pPr>
            <w:r w:rsidRPr="0023571A">
              <w:rPr>
                <w:rFonts w:eastAsia="Times New Roman"/>
                <w:b/>
                <w:bCs/>
                <w:color w:val="000000"/>
                <w:sz w:val="18"/>
                <w:szCs w:val="18"/>
                <w:lang w:eastAsia="ro-RO"/>
              </w:rPr>
              <w:t>Anexa nr. 5 la condițiile-cadru</w:t>
            </w:r>
          </w:p>
        </w:tc>
        <w:tc>
          <w:tcPr>
            <w:tcW w:w="1085" w:type="pct"/>
            <w:vMerge w:val="restart"/>
            <w:tcBorders>
              <w:top w:val="single" w:sz="4" w:space="0" w:color="auto"/>
              <w:left w:val="nil"/>
              <w:right w:val="single" w:sz="4" w:space="0" w:color="auto"/>
            </w:tcBorders>
            <w:shd w:val="clear" w:color="auto" w:fill="auto"/>
            <w:vAlign w:val="center"/>
          </w:tcPr>
          <w:p w14:paraId="7D17F192" w14:textId="77777777" w:rsidR="001865B2" w:rsidRPr="0023571A" w:rsidRDefault="001865B2" w:rsidP="001865B2">
            <w:pPr>
              <w:tabs>
                <w:tab w:val="left" w:pos="279"/>
              </w:tabs>
              <w:spacing w:after="160"/>
              <w:rPr>
                <w:sz w:val="18"/>
                <w:szCs w:val="18"/>
              </w:rPr>
            </w:pPr>
            <w:r w:rsidRPr="0023571A">
              <w:rPr>
                <w:b/>
                <w:sz w:val="18"/>
                <w:szCs w:val="18"/>
              </w:rPr>
              <w:t>6</w:t>
            </w:r>
            <w:r w:rsidRPr="0023571A">
              <w:rPr>
                <w:sz w:val="18"/>
                <w:szCs w:val="18"/>
              </w:rPr>
              <w:t xml:space="preserve">. Utilizatorul are dreptul să solicite operatorului de distribuţie direct sau prin intermediul furnizorului limitarea transmiterii datelor prevăzute la punctul 1 strict la cele necesare facturării lunare a </w:t>
            </w:r>
            <w:r w:rsidRPr="0023571A">
              <w:rPr>
                <w:sz w:val="18"/>
                <w:szCs w:val="18"/>
              </w:rPr>
              <w:lastRenderedPageBreak/>
              <w:t>cantităţii de energie electrică consumată/produsă.</w:t>
            </w:r>
          </w:p>
        </w:tc>
        <w:tc>
          <w:tcPr>
            <w:tcW w:w="505" w:type="pct"/>
            <w:tcBorders>
              <w:top w:val="single" w:sz="4" w:space="0" w:color="auto"/>
              <w:left w:val="nil"/>
              <w:bottom w:val="single" w:sz="4" w:space="0" w:color="auto"/>
              <w:right w:val="single" w:sz="4" w:space="0" w:color="auto"/>
            </w:tcBorders>
            <w:shd w:val="clear" w:color="auto" w:fill="auto"/>
            <w:vAlign w:val="center"/>
          </w:tcPr>
          <w:p w14:paraId="1A9B6387" w14:textId="77777777" w:rsidR="001865B2" w:rsidRPr="0023571A" w:rsidRDefault="001865B2" w:rsidP="001865B2">
            <w:pPr>
              <w:rPr>
                <w:rFonts w:eastAsia="Times New Roman"/>
                <w:bCs/>
                <w:color w:val="000000"/>
                <w:sz w:val="18"/>
                <w:szCs w:val="18"/>
                <w:lang w:eastAsia="ro-RO"/>
              </w:rPr>
            </w:pPr>
            <w:r w:rsidRPr="0023571A">
              <w:rPr>
                <w:rFonts w:eastAsia="Times New Roman"/>
                <w:bCs/>
                <w:color w:val="000000"/>
                <w:sz w:val="18"/>
                <w:szCs w:val="18"/>
                <w:lang w:eastAsia="ro-RO"/>
              </w:rPr>
              <w:lastRenderedPageBreak/>
              <w:t>Delgaz Grid</w:t>
            </w:r>
          </w:p>
        </w:tc>
        <w:tc>
          <w:tcPr>
            <w:tcW w:w="1106" w:type="pct"/>
            <w:tcBorders>
              <w:top w:val="single" w:sz="4" w:space="0" w:color="auto"/>
              <w:left w:val="nil"/>
              <w:bottom w:val="single" w:sz="4" w:space="0" w:color="auto"/>
              <w:right w:val="single" w:sz="4" w:space="0" w:color="auto"/>
            </w:tcBorders>
            <w:shd w:val="clear" w:color="auto" w:fill="auto"/>
            <w:vAlign w:val="center"/>
          </w:tcPr>
          <w:p w14:paraId="564604B0" w14:textId="0D858DEF" w:rsidR="001865B2" w:rsidRPr="0023571A" w:rsidRDefault="001865B2" w:rsidP="001865B2">
            <w:pPr>
              <w:rPr>
                <w:rFonts w:eastAsia="Times New Roman"/>
                <w:b/>
                <w:bCs/>
                <w:color w:val="000000"/>
                <w:sz w:val="18"/>
                <w:szCs w:val="18"/>
                <w:lang w:eastAsia="ro-RO"/>
              </w:rPr>
            </w:pPr>
            <w:r w:rsidRPr="0023571A">
              <w:rPr>
                <w:rFonts w:eastAsia="Times New Roman"/>
                <w:b/>
                <w:bCs/>
                <w:color w:val="000000"/>
                <w:sz w:val="18"/>
                <w:szCs w:val="18"/>
                <w:lang w:eastAsia="ro-RO"/>
              </w:rPr>
              <w:t>Propunem eliminarea pct. 6</w:t>
            </w:r>
          </w:p>
        </w:tc>
        <w:tc>
          <w:tcPr>
            <w:tcW w:w="1105" w:type="pct"/>
            <w:tcBorders>
              <w:top w:val="single" w:sz="4" w:space="0" w:color="auto"/>
              <w:left w:val="nil"/>
              <w:bottom w:val="single" w:sz="4" w:space="0" w:color="auto"/>
              <w:right w:val="single" w:sz="4" w:space="0" w:color="auto"/>
            </w:tcBorders>
            <w:shd w:val="clear" w:color="auto" w:fill="auto"/>
            <w:vAlign w:val="center"/>
          </w:tcPr>
          <w:p w14:paraId="572EBB30" w14:textId="77777777" w:rsidR="001865B2" w:rsidRPr="0023571A" w:rsidRDefault="001865B2" w:rsidP="001865B2">
            <w:pPr>
              <w:rPr>
                <w:rFonts w:eastAsia="Times New Roman"/>
                <w:bCs/>
                <w:color w:val="000000"/>
                <w:sz w:val="18"/>
                <w:szCs w:val="18"/>
                <w:lang w:eastAsia="ro-RO"/>
              </w:rPr>
            </w:pPr>
            <w:r w:rsidRPr="0023571A">
              <w:rPr>
                <w:rFonts w:eastAsia="Times New Roman"/>
                <w:bCs/>
                <w:color w:val="000000"/>
                <w:sz w:val="18"/>
                <w:szCs w:val="18"/>
                <w:lang w:eastAsia="ro-RO"/>
              </w:rPr>
              <w:t xml:space="preserve">Datele înregistrate de contor și transmise către sistemul central de achiziție și prelucrare a datelor  (mărimi de instrumentație – mărimi instantanee: </w:t>
            </w:r>
            <w:r w:rsidRPr="0023571A">
              <w:rPr>
                <w:rFonts w:eastAsia="Times New Roman"/>
                <w:bCs/>
                <w:color w:val="000000"/>
                <w:sz w:val="18"/>
                <w:szCs w:val="18"/>
                <w:lang w:eastAsia="ro-RO"/>
              </w:rPr>
              <w:lastRenderedPageBreak/>
              <w:t>puterea electrică activă/reactivă, tensiunea, curentul, frecvența rețelei;</w:t>
            </w:r>
          </w:p>
          <w:p w14:paraId="36D005D1" w14:textId="77777777" w:rsidR="001865B2" w:rsidRPr="0023571A" w:rsidRDefault="001865B2" w:rsidP="001865B2">
            <w:pPr>
              <w:rPr>
                <w:rFonts w:eastAsia="Times New Roman"/>
                <w:bCs/>
                <w:color w:val="000000"/>
                <w:sz w:val="18"/>
                <w:szCs w:val="18"/>
                <w:lang w:eastAsia="ro-RO"/>
              </w:rPr>
            </w:pPr>
            <w:r w:rsidRPr="0023571A">
              <w:rPr>
                <w:rFonts w:eastAsia="Times New Roman"/>
                <w:bCs/>
                <w:color w:val="000000"/>
                <w:sz w:val="18"/>
                <w:szCs w:val="18"/>
                <w:lang w:eastAsia="ro-RO"/>
              </w:rPr>
              <w:t>date de stare - informații cu privire la evenimente și mărimi de stare ca de exemplu: stare conectat/deconectat, mărime electrică încadrată sau nu într-un  interval de variație predefinit etc.) , sunt utilizate de catre operatorul de distributie pentru monitorizarea retelei de distributie si optimizarea investitiilor in retea, reducerea costurilor operationale inclusiv cele aferente deplasarilor in teren  (datorita lipsei de informatii colectate).</w:t>
            </w:r>
          </w:p>
        </w:tc>
        <w:tc>
          <w:tcPr>
            <w:tcW w:w="770" w:type="pct"/>
            <w:tcBorders>
              <w:top w:val="single" w:sz="4" w:space="0" w:color="auto"/>
              <w:left w:val="nil"/>
              <w:bottom w:val="single" w:sz="4" w:space="0" w:color="auto"/>
              <w:right w:val="single" w:sz="4" w:space="0" w:color="auto"/>
            </w:tcBorders>
            <w:shd w:val="clear" w:color="auto" w:fill="auto"/>
          </w:tcPr>
          <w:p w14:paraId="705A1262" w14:textId="77777777" w:rsidR="001865B2" w:rsidRDefault="00706C59" w:rsidP="001C6619">
            <w:pPr>
              <w:rPr>
                <w:rFonts w:eastAsia="Times New Roman"/>
                <w:bCs/>
                <w:color w:val="000000"/>
                <w:sz w:val="18"/>
                <w:szCs w:val="18"/>
                <w:lang w:eastAsia="ro-RO"/>
              </w:rPr>
            </w:pPr>
            <w:r>
              <w:rPr>
                <w:rFonts w:eastAsia="Times New Roman"/>
                <w:bCs/>
                <w:color w:val="000000"/>
                <w:sz w:val="18"/>
                <w:szCs w:val="18"/>
                <w:lang w:eastAsia="ro-RO"/>
              </w:rPr>
              <w:lastRenderedPageBreak/>
              <w:t>Nu se acceptă.</w:t>
            </w:r>
          </w:p>
          <w:p w14:paraId="657BF38C" w14:textId="32C7BCC7" w:rsidR="00706C59" w:rsidRPr="0023571A" w:rsidRDefault="00706C59" w:rsidP="00D66887">
            <w:pPr>
              <w:rPr>
                <w:rFonts w:eastAsia="Times New Roman"/>
                <w:bCs/>
                <w:color w:val="000000"/>
                <w:sz w:val="18"/>
                <w:szCs w:val="18"/>
                <w:lang w:eastAsia="ro-RO"/>
              </w:rPr>
            </w:pPr>
            <w:r>
              <w:rPr>
                <w:rFonts w:eastAsia="Times New Roman"/>
                <w:bCs/>
                <w:color w:val="000000"/>
                <w:sz w:val="18"/>
                <w:szCs w:val="18"/>
                <w:lang w:eastAsia="ro-RO"/>
              </w:rPr>
              <w:t xml:space="preserve">Eliminarea prevederii conduce la încălcarea dreptului utilizatorului prevăzut </w:t>
            </w:r>
            <w:r w:rsidR="00D66887">
              <w:rPr>
                <w:rFonts w:eastAsia="Times New Roman"/>
                <w:bCs/>
                <w:color w:val="000000"/>
                <w:sz w:val="18"/>
                <w:szCs w:val="18"/>
                <w:lang w:eastAsia="ro-RO"/>
              </w:rPr>
              <w:t>la</w:t>
            </w:r>
            <w:r>
              <w:rPr>
                <w:rFonts w:eastAsia="Times New Roman"/>
                <w:bCs/>
                <w:color w:val="000000"/>
                <w:sz w:val="18"/>
                <w:szCs w:val="18"/>
                <w:lang w:eastAsia="ro-RO"/>
              </w:rPr>
              <w:t xml:space="preserve"> art. 15 alin. (1) </w:t>
            </w:r>
            <w:r>
              <w:rPr>
                <w:rFonts w:eastAsia="Times New Roman"/>
                <w:bCs/>
                <w:color w:val="000000"/>
                <w:sz w:val="18"/>
                <w:szCs w:val="18"/>
                <w:lang w:eastAsia="ro-RO"/>
              </w:rPr>
              <w:lastRenderedPageBreak/>
              <w:t>litera e) din Regulamentul privind protecția datelor.</w:t>
            </w:r>
          </w:p>
        </w:tc>
      </w:tr>
      <w:tr w:rsidR="00CE33A4" w:rsidRPr="0023571A" w14:paraId="644079B6" w14:textId="77777777" w:rsidTr="00706C59">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69525705" w14:textId="4A80269F" w:rsidR="001865B2" w:rsidRPr="0023571A" w:rsidRDefault="001865B2" w:rsidP="001865B2">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vMerge/>
            <w:tcBorders>
              <w:left w:val="nil"/>
              <w:bottom w:val="single" w:sz="4" w:space="0" w:color="auto"/>
              <w:right w:val="single" w:sz="4" w:space="0" w:color="auto"/>
            </w:tcBorders>
            <w:shd w:val="clear" w:color="auto" w:fill="auto"/>
            <w:vAlign w:val="center"/>
          </w:tcPr>
          <w:p w14:paraId="16E14EE2" w14:textId="77777777" w:rsidR="001865B2" w:rsidRPr="0023571A" w:rsidRDefault="001865B2" w:rsidP="001865B2">
            <w:pPr>
              <w:jc w:val="center"/>
              <w:rPr>
                <w:rFonts w:eastAsia="Times New Roman"/>
                <w:b/>
                <w:bCs/>
                <w:color w:val="000000"/>
                <w:sz w:val="18"/>
                <w:szCs w:val="18"/>
                <w:lang w:eastAsia="ro-RO"/>
              </w:rPr>
            </w:pPr>
          </w:p>
        </w:tc>
        <w:tc>
          <w:tcPr>
            <w:tcW w:w="1085" w:type="pct"/>
            <w:vMerge/>
            <w:tcBorders>
              <w:left w:val="nil"/>
              <w:bottom w:val="single" w:sz="4" w:space="0" w:color="auto"/>
              <w:right w:val="single" w:sz="4" w:space="0" w:color="auto"/>
            </w:tcBorders>
            <w:shd w:val="clear" w:color="auto" w:fill="auto"/>
            <w:vAlign w:val="center"/>
          </w:tcPr>
          <w:p w14:paraId="5C9BF570" w14:textId="77777777" w:rsidR="001865B2" w:rsidRPr="0023571A" w:rsidRDefault="001865B2" w:rsidP="001865B2">
            <w:pPr>
              <w:tabs>
                <w:tab w:val="left" w:pos="279"/>
              </w:tabs>
              <w:spacing w:after="160"/>
              <w:rPr>
                <w:b/>
                <w:sz w:val="18"/>
                <w:szCs w:val="18"/>
              </w:rPr>
            </w:pPr>
          </w:p>
        </w:tc>
        <w:tc>
          <w:tcPr>
            <w:tcW w:w="505" w:type="pct"/>
            <w:tcBorders>
              <w:top w:val="single" w:sz="4" w:space="0" w:color="auto"/>
              <w:left w:val="nil"/>
              <w:bottom w:val="single" w:sz="4" w:space="0" w:color="auto"/>
              <w:right w:val="single" w:sz="4" w:space="0" w:color="auto"/>
            </w:tcBorders>
            <w:shd w:val="clear" w:color="auto" w:fill="auto"/>
            <w:vAlign w:val="center"/>
          </w:tcPr>
          <w:p w14:paraId="6623B283" w14:textId="3596875A" w:rsidR="001865B2" w:rsidRPr="0023571A" w:rsidRDefault="001865B2" w:rsidP="001865B2">
            <w:pPr>
              <w:rPr>
                <w:rFonts w:eastAsia="Times New Roman"/>
                <w:bCs/>
                <w:color w:val="000000"/>
                <w:sz w:val="18"/>
                <w:szCs w:val="18"/>
                <w:lang w:eastAsia="ro-RO"/>
              </w:rPr>
            </w:pPr>
            <w:r w:rsidRPr="0023571A">
              <w:rPr>
                <w:rFonts w:eastAsia="Times New Roman"/>
                <w:bCs/>
                <w:color w:val="000000"/>
                <w:sz w:val="18"/>
                <w:szCs w:val="18"/>
                <w:lang w:eastAsia="ro-RO"/>
              </w:rPr>
              <w:t>DEO</w:t>
            </w:r>
          </w:p>
        </w:tc>
        <w:tc>
          <w:tcPr>
            <w:tcW w:w="1106" w:type="pct"/>
            <w:tcBorders>
              <w:top w:val="single" w:sz="4" w:space="0" w:color="auto"/>
              <w:left w:val="nil"/>
              <w:bottom w:val="single" w:sz="4" w:space="0" w:color="auto"/>
              <w:right w:val="single" w:sz="4" w:space="0" w:color="auto"/>
            </w:tcBorders>
            <w:shd w:val="clear" w:color="auto" w:fill="auto"/>
            <w:vAlign w:val="center"/>
          </w:tcPr>
          <w:p w14:paraId="28E6D655" w14:textId="77777777" w:rsidR="001865B2" w:rsidRPr="0023571A" w:rsidRDefault="001865B2" w:rsidP="001865B2">
            <w:pPr>
              <w:tabs>
                <w:tab w:val="left" w:pos="237"/>
              </w:tabs>
              <w:ind w:left="147" w:hanging="147"/>
              <w:jc w:val="both"/>
              <w:rPr>
                <w:bCs/>
                <w:sz w:val="18"/>
                <w:szCs w:val="18"/>
              </w:rPr>
            </w:pPr>
            <w:r w:rsidRPr="0023571A">
              <w:rPr>
                <w:bCs/>
                <w:sz w:val="18"/>
                <w:szCs w:val="18"/>
              </w:rPr>
              <w:t>Anexa nr. 5 la condițiile-cadru se modifică si va avea urmatorul cuprins:</w:t>
            </w:r>
          </w:p>
          <w:p w14:paraId="3AB93E51" w14:textId="3795C2D6" w:rsidR="001865B2" w:rsidRDefault="001865B2" w:rsidP="001865B2">
            <w:pPr>
              <w:tabs>
                <w:tab w:val="left" w:pos="237"/>
              </w:tabs>
              <w:ind w:left="147" w:hanging="147"/>
              <w:jc w:val="both"/>
              <w:rPr>
                <w:bCs/>
                <w:sz w:val="18"/>
                <w:szCs w:val="18"/>
              </w:rPr>
            </w:pPr>
            <w:r w:rsidRPr="0023571A">
              <w:rPr>
                <w:bCs/>
                <w:sz w:val="18"/>
                <w:szCs w:val="18"/>
              </w:rPr>
              <w:t>Condiții specifice (…)</w:t>
            </w:r>
          </w:p>
          <w:p w14:paraId="07605327" w14:textId="77777777" w:rsidR="001865B2" w:rsidRPr="0023571A" w:rsidRDefault="001865B2" w:rsidP="001865B2">
            <w:pPr>
              <w:tabs>
                <w:tab w:val="left" w:pos="237"/>
              </w:tabs>
              <w:ind w:left="147" w:hanging="147"/>
              <w:jc w:val="both"/>
              <w:rPr>
                <w:sz w:val="18"/>
                <w:szCs w:val="18"/>
              </w:rPr>
            </w:pPr>
          </w:p>
          <w:p w14:paraId="3C52D194" w14:textId="77777777" w:rsidR="001865B2" w:rsidRPr="00DD18FB" w:rsidRDefault="001865B2" w:rsidP="001865B2">
            <w:pPr>
              <w:pStyle w:val="ListParagraph"/>
              <w:ind w:left="0"/>
              <w:rPr>
                <w:b/>
                <w:sz w:val="18"/>
                <w:szCs w:val="18"/>
              </w:rPr>
            </w:pPr>
            <w:r w:rsidRPr="00DD18FB">
              <w:rPr>
                <w:sz w:val="18"/>
                <w:szCs w:val="18"/>
              </w:rPr>
              <w:t xml:space="preserve">6. Utilizatorul are dreptul să solicite operatorului de distribuţie direct sau prin intermediul furnizorului limitarea transmiterii datelor prevăzute la punctul 1 strict la cele necesare facturării lunare a cantităţii de energie electrică consumată/produsă, </w:t>
            </w:r>
            <w:r w:rsidRPr="00DD18FB">
              <w:rPr>
                <w:b/>
                <w:sz w:val="18"/>
                <w:szCs w:val="18"/>
              </w:rPr>
              <w:t>a informatiilor privind tentativele de frauda si a informatiilor privind planificarea retelei de distributie (nivel de tensiune, current, caderi de tensiune, etc.)</w:t>
            </w:r>
          </w:p>
          <w:p w14:paraId="028429DB" w14:textId="77777777" w:rsidR="001865B2" w:rsidRPr="0023571A" w:rsidRDefault="001865B2" w:rsidP="001865B2">
            <w:pPr>
              <w:tabs>
                <w:tab w:val="left" w:pos="237"/>
              </w:tabs>
              <w:ind w:left="147" w:hanging="147"/>
              <w:jc w:val="both"/>
              <w:rPr>
                <w:b/>
                <w:bCs/>
                <w:sz w:val="18"/>
                <w:szCs w:val="18"/>
              </w:rPr>
            </w:pPr>
          </w:p>
        </w:tc>
        <w:tc>
          <w:tcPr>
            <w:tcW w:w="1105" w:type="pct"/>
            <w:tcBorders>
              <w:top w:val="single" w:sz="4" w:space="0" w:color="auto"/>
              <w:left w:val="nil"/>
              <w:bottom w:val="single" w:sz="4" w:space="0" w:color="auto"/>
              <w:right w:val="single" w:sz="4" w:space="0" w:color="auto"/>
            </w:tcBorders>
            <w:shd w:val="clear" w:color="auto" w:fill="auto"/>
          </w:tcPr>
          <w:p w14:paraId="23465701" w14:textId="14586C68" w:rsidR="001865B2" w:rsidRPr="0023571A" w:rsidRDefault="001865B2" w:rsidP="00706C59">
            <w:pPr>
              <w:pStyle w:val="ListParagraph"/>
              <w:tabs>
                <w:tab w:val="left" w:pos="237"/>
              </w:tabs>
              <w:ind w:left="76"/>
              <w:rPr>
                <w:sz w:val="18"/>
                <w:szCs w:val="18"/>
              </w:rPr>
            </w:pPr>
            <w:r w:rsidRPr="0023571A">
              <w:rPr>
                <w:sz w:val="18"/>
                <w:szCs w:val="18"/>
              </w:rPr>
              <w:t>Consideram ca neexprimarea acordului pentru utilizarea datelor nu trebuie sa limiteze achizitia datelor referitoare la tentativele de frauda si/sau planificarea retelei. Introducerea acestui paragraf poate limita beneficiile avute in vedere la stabilirea analizei cost-beneficiu initiala care va trebui astfel revazuta iar planul de rollout updatat in consecinta.</w:t>
            </w:r>
          </w:p>
        </w:tc>
        <w:tc>
          <w:tcPr>
            <w:tcW w:w="770" w:type="pct"/>
            <w:tcBorders>
              <w:top w:val="single" w:sz="4" w:space="0" w:color="auto"/>
              <w:left w:val="nil"/>
              <w:bottom w:val="single" w:sz="4" w:space="0" w:color="auto"/>
              <w:right w:val="single" w:sz="4" w:space="0" w:color="auto"/>
            </w:tcBorders>
            <w:shd w:val="clear" w:color="auto" w:fill="auto"/>
          </w:tcPr>
          <w:p w14:paraId="6B4C1930" w14:textId="66759901" w:rsidR="0007252E" w:rsidRDefault="0007252E" w:rsidP="001C6619">
            <w:pPr>
              <w:rPr>
                <w:rFonts w:eastAsia="Times New Roman"/>
                <w:bCs/>
                <w:color w:val="000000"/>
                <w:sz w:val="18"/>
                <w:szCs w:val="18"/>
                <w:lang w:eastAsia="ro-RO"/>
              </w:rPr>
            </w:pPr>
            <w:r>
              <w:rPr>
                <w:rFonts w:eastAsia="Times New Roman"/>
                <w:bCs/>
                <w:color w:val="000000"/>
                <w:sz w:val="18"/>
                <w:szCs w:val="18"/>
                <w:lang w:eastAsia="ro-RO"/>
              </w:rPr>
              <w:t>Nu se acceptă.</w:t>
            </w:r>
          </w:p>
          <w:p w14:paraId="5C848DCB" w14:textId="487BA41D" w:rsidR="00706C59" w:rsidRPr="0023571A" w:rsidRDefault="00706C59" w:rsidP="00835DD3">
            <w:pPr>
              <w:tabs>
                <w:tab w:val="left" w:pos="222"/>
              </w:tabs>
              <w:rPr>
                <w:rFonts w:eastAsia="Times New Roman"/>
                <w:bCs/>
                <w:color w:val="000000"/>
                <w:sz w:val="18"/>
                <w:szCs w:val="18"/>
                <w:lang w:eastAsia="ro-RO"/>
              </w:rPr>
            </w:pPr>
          </w:p>
        </w:tc>
      </w:tr>
      <w:tr w:rsidR="00CE33A4" w:rsidRPr="0023571A" w14:paraId="23693119" w14:textId="77777777" w:rsidTr="001C6619">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6E029CF1" w14:textId="21F74A5B" w:rsidR="001865B2" w:rsidRPr="0023571A" w:rsidRDefault="001865B2" w:rsidP="001865B2">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vMerge/>
            <w:tcBorders>
              <w:left w:val="nil"/>
              <w:bottom w:val="single" w:sz="4" w:space="0" w:color="auto"/>
              <w:right w:val="single" w:sz="4" w:space="0" w:color="auto"/>
            </w:tcBorders>
            <w:shd w:val="clear" w:color="auto" w:fill="auto"/>
            <w:vAlign w:val="center"/>
          </w:tcPr>
          <w:p w14:paraId="754BA975" w14:textId="77777777" w:rsidR="001865B2" w:rsidRPr="0023571A" w:rsidRDefault="001865B2" w:rsidP="001865B2">
            <w:pPr>
              <w:jc w:val="center"/>
              <w:rPr>
                <w:rFonts w:eastAsia="Times New Roman"/>
                <w:b/>
                <w:bCs/>
                <w:color w:val="000000"/>
                <w:sz w:val="18"/>
                <w:szCs w:val="18"/>
                <w:lang w:eastAsia="ro-RO"/>
              </w:rPr>
            </w:pPr>
          </w:p>
        </w:tc>
        <w:tc>
          <w:tcPr>
            <w:tcW w:w="1085" w:type="pct"/>
            <w:vMerge/>
            <w:tcBorders>
              <w:left w:val="nil"/>
              <w:bottom w:val="single" w:sz="4" w:space="0" w:color="auto"/>
              <w:right w:val="single" w:sz="4" w:space="0" w:color="auto"/>
            </w:tcBorders>
            <w:shd w:val="clear" w:color="auto" w:fill="auto"/>
            <w:vAlign w:val="center"/>
          </w:tcPr>
          <w:p w14:paraId="72B0DA86" w14:textId="77777777" w:rsidR="001865B2" w:rsidRPr="0023571A" w:rsidRDefault="001865B2" w:rsidP="001865B2">
            <w:pPr>
              <w:tabs>
                <w:tab w:val="left" w:pos="279"/>
              </w:tabs>
              <w:spacing w:after="160"/>
              <w:rPr>
                <w:b/>
                <w:sz w:val="18"/>
                <w:szCs w:val="18"/>
              </w:rPr>
            </w:pPr>
          </w:p>
        </w:tc>
        <w:tc>
          <w:tcPr>
            <w:tcW w:w="505" w:type="pct"/>
            <w:tcBorders>
              <w:top w:val="single" w:sz="4" w:space="0" w:color="auto"/>
              <w:left w:val="nil"/>
              <w:bottom w:val="single" w:sz="4" w:space="0" w:color="auto"/>
              <w:right w:val="single" w:sz="4" w:space="0" w:color="auto"/>
            </w:tcBorders>
            <w:shd w:val="clear" w:color="auto" w:fill="auto"/>
            <w:vAlign w:val="center"/>
          </w:tcPr>
          <w:p w14:paraId="05BC2B9D" w14:textId="0CE93D76" w:rsidR="001865B2" w:rsidRPr="0023571A" w:rsidRDefault="001865B2" w:rsidP="001865B2">
            <w:pPr>
              <w:rPr>
                <w:rFonts w:eastAsia="Times New Roman"/>
                <w:bCs/>
                <w:color w:val="000000"/>
                <w:sz w:val="18"/>
                <w:szCs w:val="18"/>
                <w:lang w:eastAsia="ro-RO"/>
              </w:rPr>
            </w:pPr>
            <w:r>
              <w:rPr>
                <w:rFonts w:eastAsia="Times New Roman"/>
                <w:bCs/>
                <w:color w:val="000000"/>
                <w:sz w:val="18"/>
                <w:szCs w:val="18"/>
                <w:lang w:eastAsia="ro-RO"/>
              </w:rPr>
              <w:t>E-Distributie (EDM, EDB, EDD)</w:t>
            </w:r>
          </w:p>
        </w:tc>
        <w:tc>
          <w:tcPr>
            <w:tcW w:w="1106" w:type="pct"/>
            <w:tcBorders>
              <w:top w:val="single" w:sz="4" w:space="0" w:color="auto"/>
              <w:left w:val="nil"/>
              <w:bottom w:val="single" w:sz="4" w:space="0" w:color="auto"/>
              <w:right w:val="single" w:sz="4" w:space="0" w:color="auto"/>
            </w:tcBorders>
            <w:shd w:val="clear" w:color="auto" w:fill="auto"/>
            <w:vAlign w:val="center"/>
          </w:tcPr>
          <w:p w14:paraId="1EE1CCED" w14:textId="11A58730" w:rsidR="001865B2" w:rsidRPr="00FF7956" w:rsidRDefault="001865B2" w:rsidP="001865B2">
            <w:pPr>
              <w:tabs>
                <w:tab w:val="left" w:pos="237"/>
              </w:tabs>
              <w:ind w:left="147" w:hanging="147"/>
              <w:jc w:val="both"/>
              <w:rPr>
                <w:bCs/>
                <w:sz w:val="18"/>
                <w:szCs w:val="18"/>
              </w:rPr>
            </w:pPr>
            <w:r w:rsidRPr="00FF7956">
              <w:rPr>
                <w:sz w:val="20"/>
                <w:szCs w:val="20"/>
              </w:rPr>
              <w:t xml:space="preserve">6. Utilizatorul are dreptul să solicite operatorului de distribuţie direct sau prin intermediul furnizorului limitarea transmiterii </w:t>
            </w:r>
            <w:r w:rsidRPr="00FF7956">
              <w:rPr>
                <w:b/>
                <w:sz w:val="20"/>
                <w:szCs w:val="20"/>
              </w:rPr>
              <w:t>catre furnizor</w:t>
            </w:r>
            <w:r w:rsidRPr="00FF7956">
              <w:rPr>
                <w:sz w:val="20"/>
                <w:szCs w:val="20"/>
              </w:rPr>
              <w:t xml:space="preserve"> a datelor prevăzute la punctul 1 strict </w:t>
            </w:r>
            <w:r w:rsidRPr="00FF7956">
              <w:rPr>
                <w:b/>
                <w:strike/>
                <w:sz w:val="20"/>
                <w:szCs w:val="20"/>
              </w:rPr>
              <w:t>la cele</w:t>
            </w:r>
            <w:r w:rsidRPr="00FF7956">
              <w:rPr>
                <w:sz w:val="20"/>
                <w:szCs w:val="20"/>
              </w:rPr>
              <w:t xml:space="preserve"> necesare facturării lunare a cantităţii de energie electrică consumată/produsă.</w:t>
            </w:r>
          </w:p>
        </w:tc>
        <w:tc>
          <w:tcPr>
            <w:tcW w:w="1105" w:type="pct"/>
            <w:tcBorders>
              <w:top w:val="single" w:sz="4" w:space="0" w:color="auto"/>
              <w:left w:val="nil"/>
              <w:bottom w:val="single" w:sz="4" w:space="0" w:color="auto"/>
              <w:right w:val="single" w:sz="4" w:space="0" w:color="auto"/>
            </w:tcBorders>
            <w:shd w:val="clear" w:color="auto" w:fill="auto"/>
            <w:vAlign w:val="center"/>
          </w:tcPr>
          <w:p w14:paraId="577F5DFD" w14:textId="2E2625C0" w:rsidR="001865B2" w:rsidRPr="00FF7956" w:rsidRDefault="001865B2" w:rsidP="001865B2">
            <w:pPr>
              <w:pStyle w:val="ListParagraph"/>
              <w:tabs>
                <w:tab w:val="left" w:pos="237"/>
              </w:tabs>
              <w:ind w:left="76"/>
              <w:jc w:val="both"/>
              <w:rPr>
                <w:sz w:val="18"/>
                <w:szCs w:val="18"/>
              </w:rPr>
            </w:pPr>
            <w:r w:rsidRPr="00FF7956">
              <w:rPr>
                <w:sz w:val="18"/>
                <w:szCs w:val="18"/>
              </w:rPr>
              <w:t>Consideram necesara definirea concreta a tipurilor de date pentru care utilizatorul are dreptul de a solicita limitarea transmiterii catre furnizor.</w:t>
            </w:r>
          </w:p>
        </w:tc>
        <w:tc>
          <w:tcPr>
            <w:tcW w:w="770" w:type="pct"/>
            <w:tcBorders>
              <w:top w:val="single" w:sz="4" w:space="0" w:color="auto"/>
              <w:left w:val="nil"/>
              <w:bottom w:val="single" w:sz="4" w:space="0" w:color="auto"/>
              <w:right w:val="single" w:sz="4" w:space="0" w:color="auto"/>
            </w:tcBorders>
            <w:shd w:val="clear" w:color="auto" w:fill="auto"/>
          </w:tcPr>
          <w:p w14:paraId="4C458E19" w14:textId="0EE20F65" w:rsidR="00D66887" w:rsidRPr="0023571A" w:rsidRDefault="00C94A0D" w:rsidP="00803E8F">
            <w:pPr>
              <w:rPr>
                <w:rFonts w:eastAsia="Times New Roman"/>
                <w:bCs/>
                <w:color w:val="000000"/>
                <w:sz w:val="18"/>
                <w:szCs w:val="18"/>
                <w:lang w:eastAsia="ro-RO"/>
              </w:rPr>
            </w:pPr>
            <w:r w:rsidRPr="00C94A0D">
              <w:rPr>
                <w:rFonts w:eastAsia="Times New Roman"/>
                <w:bCs/>
                <w:color w:val="000000"/>
                <w:sz w:val="18"/>
                <w:szCs w:val="18"/>
                <w:lang w:eastAsia="ro-RO"/>
              </w:rPr>
              <w:t>Se acceptă cu reformularea textului.</w:t>
            </w:r>
          </w:p>
        </w:tc>
      </w:tr>
      <w:tr w:rsidR="00CE33A4" w:rsidRPr="0023571A" w14:paraId="1874E531" w14:textId="77777777" w:rsidTr="00D66887">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601010FD" w14:textId="77777777" w:rsidR="001865B2" w:rsidRPr="0023571A" w:rsidRDefault="001865B2" w:rsidP="001865B2">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vMerge/>
            <w:tcBorders>
              <w:left w:val="nil"/>
              <w:bottom w:val="single" w:sz="4" w:space="0" w:color="auto"/>
              <w:right w:val="single" w:sz="4" w:space="0" w:color="auto"/>
            </w:tcBorders>
            <w:shd w:val="clear" w:color="auto" w:fill="auto"/>
            <w:vAlign w:val="center"/>
          </w:tcPr>
          <w:p w14:paraId="6368AC40" w14:textId="77777777" w:rsidR="001865B2" w:rsidRPr="0023571A" w:rsidRDefault="001865B2" w:rsidP="001865B2">
            <w:pPr>
              <w:jc w:val="center"/>
              <w:rPr>
                <w:rFonts w:eastAsia="Times New Roman"/>
                <w:b/>
                <w:bCs/>
                <w:color w:val="000000"/>
                <w:sz w:val="18"/>
                <w:szCs w:val="18"/>
                <w:lang w:eastAsia="ro-RO"/>
              </w:rPr>
            </w:pPr>
          </w:p>
        </w:tc>
        <w:tc>
          <w:tcPr>
            <w:tcW w:w="1085" w:type="pct"/>
            <w:vMerge/>
            <w:tcBorders>
              <w:left w:val="nil"/>
              <w:bottom w:val="single" w:sz="4" w:space="0" w:color="auto"/>
              <w:right w:val="single" w:sz="4" w:space="0" w:color="auto"/>
            </w:tcBorders>
            <w:shd w:val="clear" w:color="auto" w:fill="auto"/>
            <w:vAlign w:val="center"/>
          </w:tcPr>
          <w:p w14:paraId="41A4FF99" w14:textId="77777777" w:rsidR="001865B2" w:rsidRPr="0023571A" w:rsidRDefault="001865B2" w:rsidP="001865B2">
            <w:pPr>
              <w:tabs>
                <w:tab w:val="left" w:pos="279"/>
              </w:tabs>
              <w:spacing w:after="160"/>
              <w:rPr>
                <w:b/>
                <w:sz w:val="18"/>
                <w:szCs w:val="18"/>
              </w:rPr>
            </w:pPr>
          </w:p>
        </w:tc>
        <w:tc>
          <w:tcPr>
            <w:tcW w:w="505" w:type="pct"/>
            <w:tcBorders>
              <w:top w:val="single" w:sz="4" w:space="0" w:color="auto"/>
              <w:left w:val="nil"/>
              <w:bottom w:val="single" w:sz="4" w:space="0" w:color="auto"/>
              <w:right w:val="single" w:sz="4" w:space="0" w:color="auto"/>
            </w:tcBorders>
            <w:shd w:val="clear" w:color="auto" w:fill="auto"/>
            <w:vAlign w:val="center"/>
          </w:tcPr>
          <w:p w14:paraId="71EE5D15" w14:textId="375EDEBA" w:rsidR="001865B2" w:rsidRPr="0023571A" w:rsidRDefault="001865B2" w:rsidP="001865B2">
            <w:pPr>
              <w:rPr>
                <w:rFonts w:eastAsia="Times New Roman"/>
                <w:bCs/>
                <w:color w:val="000000"/>
                <w:sz w:val="18"/>
                <w:szCs w:val="18"/>
                <w:lang w:eastAsia="ro-RO"/>
              </w:rPr>
            </w:pPr>
            <w:r w:rsidRPr="0023571A">
              <w:rPr>
                <w:rFonts w:eastAsia="Times New Roman"/>
                <w:bCs/>
                <w:color w:val="000000"/>
                <w:sz w:val="18"/>
                <w:szCs w:val="18"/>
                <w:lang w:eastAsia="ro-RO"/>
              </w:rPr>
              <w:t>Enel Energie si Enel Energie Muntenia</w:t>
            </w:r>
          </w:p>
        </w:tc>
        <w:tc>
          <w:tcPr>
            <w:tcW w:w="1106" w:type="pct"/>
            <w:tcBorders>
              <w:top w:val="single" w:sz="4" w:space="0" w:color="auto"/>
              <w:left w:val="nil"/>
              <w:bottom w:val="single" w:sz="4" w:space="0" w:color="auto"/>
              <w:right w:val="single" w:sz="4" w:space="0" w:color="auto"/>
            </w:tcBorders>
            <w:shd w:val="clear" w:color="auto" w:fill="auto"/>
          </w:tcPr>
          <w:p w14:paraId="07048EC3" w14:textId="77777777" w:rsidR="001865B2" w:rsidRPr="0023571A" w:rsidRDefault="001865B2" w:rsidP="00D66887">
            <w:pPr>
              <w:tabs>
                <w:tab w:val="left" w:pos="237"/>
              </w:tabs>
              <w:rPr>
                <w:sz w:val="18"/>
                <w:szCs w:val="18"/>
              </w:rPr>
            </w:pPr>
          </w:p>
          <w:p w14:paraId="6075D9ED" w14:textId="62620060" w:rsidR="001865B2" w:rsidRPr="0023571A" w:rsidRDefault="001865B2" w:rsidP="00D66887">
            <w:pPr>
              <w:rPr>
                <w:rFonts w:eastAsia="Times New Roman"/>
                <w:bCs/>
                <w:color w:val="000000"/>
                <w:sz w:val="18"/>
                <w:szCs w:val="18"/>
                <w:lang w:eastAsia="ro-RO"/>
              </w:rPr>
            </w:pPr>
            <w:r w:rsidRPr="0023571A">
              <w:rPr>
                <w:sz w:val="18"/>
                <w:szCs w:val="18"/>
              </w:rPr>
              <w:t xml:space="preserve">6. Utilizatorul are dreptul să solicite operatorului de distribuţie direct </w:t>
            </w:r>
            <w:r w:rsidRPr="0023571A">
              <w:rPr>
                <w:strike/>
                <w:sz w:val="18"/>
                <w:szCs w:val="18"/>
              </w:rPr>
              <w:t>sau prin intermediul furnizorului</w:t>
            </w:r>
            <w:r w:rsidRPr="0023571A">
              <w:rPr>
                <w:sz w:val="18"/>
                <w:szCs w:val="18"/>
              </w:rPr>
              <w:t xml:space="preserve"> limitarea transmiterii datelor prevăzute la punctul 1 </w:t>
            </w:r>
            <w:r w:rsidRPr="0023571A">
              <w:rPr>
                <w:b/>
                <w:sz w:val="18"/>
                <w:szCs w:val="18"/>
              </w:rPr>
              <w:t xml:space="preserve">intre operatorul de distributie si </w:t>
            </w:r>
            <w:r w:rsidRPr="0023571A">
              <w:rPr>
                <w:b/>
                <w:sz w:val="18"/>
                <w:szCs w:val="18"/>
              </w:rPr>
              <w:lastRenderedPageBreak/>
              <w:t>furnizor</w:t>
            </w:r>
            <w:r w:rsidRPr="0023571A">
              <w:rPr>
                <w:sz w:val="18"/>
                <w:szCs w:val="18"/>
              </w:rPr>
              <w:t xml:space="preserve"> strict la cele necesare facturării lunare a cantităţii de energie electrică consumată/produsă.</w:t>
            </w:r>
          </w:p>
        </w:tc>
        <w:tc>
          <w:tcPr>
            <w:tcW w:w="1105" w:type="pct"/>
            <w:tcBorders>
              <w:top w:val="single" w:sz="4" w:space="0" w:color="auto"/>
              <w:left w:val="nil"/>
              <w:bottom w:val="single" w:sz="4" w:space="0" w:color="auto"/>
              <w:right w:val="single" w:sz="4" w:space="0" w:color="auto"/>
            </w:tcBorders>
            <w:shd w:val="clear" w:color="auto" w:fill="auto"/>
          </w:tcPr>
          <w:p w14:paraId="06E1CB21" w14:textId="77777777" w:rsidR="001865B2" w:rsidRPr="00D66887" w:rsidRDefault="001865B2" w:rsidP="00D66887">
            <w:pPr>
              <w:tabs>
                <w:tab w:val="left" w:pos="237"/>
              </w:tabs>
              <w:rPr>
                <w:sz w:val="18"/>
                <w:szCs w:val="18"/>
              </w:rPr>
            </w:pPr>
            <w:r w:rsidRPr="00D66887">
              <w:rPr>
                <w:sz w:val="18"/>
                <w:szCs w:val="18"/>
              </w:rPr>
              <w:lastRenderedPageBreak/>
              <w:t>Pentru corelare cu propunerile si motivatiile de  la punctul 5.</w:t>
            </w:r>
          </w:p>
          <w:p w14:paraId="24363722" w14:textId="1F3A7626" w:rsidR="001865B2" w:rsidRPr="0023571A" w:rsidRDefault="001865B2" w:rsidP="00D66887">
            <w:pPr>
              <w:rPr>
                <w:rFonts w:eastAsia="Times New Roman"/>
                <w:bCs/>
                <w:color w:val="000000"/>
                <w:sz w:val="18"/>
                <w:szCs w:val="18"/>
                <w:lang w:eastAsia="ro-RO"/>
              </w:rPr>
            </w:pPr>
            <w:r w:rsidRPr="0023571A">
              <w:rPr>
                <w:sz w:val="18"/>
                <w:szCs w:val="18"/>
              </w:rPr>
              <w:t>Limitarea transmiterii datelor prevazute la punctul 1 se va aplica atat la furnizor, cat si la utilizator.</w:t>
            </w:r>
          </w:p>
        </w:tc>
        <w:tc>
          <w:tcPr>
            <w:tcW w:w="770" w:type="pct"/>
            <w:tcBorders>
              <w:top w:val="single" w:sz="4" w:space="0" w:color="auto"/>
              <w:left w:val="nil"/>
              <w:bottom w:val="single" w:sz="4" w:space="0" w:color="auto"/>
              <w:right w:val="single" w:sz="4" w:space="0" w:color="auto"/>
            </w:tcBorders>
            <w:shd w:val="clear" w:color="auto" w:fill="auto"/>
          </w:tcPr>
          <w:p w14:paraId="02A68F46" w14:textId="47561DF7" w:rsidR="001865B2" w:rsidRDefault="00D66887" w:rsidP="001C6619">
            <w:pPr>
              <w:rPr>
                <w:rFonts w:eastAsia="Times New Roman"/>
                <w:bCs/>
                <w:color w:val="000000"/>
                <w:sz w:val="18"/>
                <w:szCs w:val="18"/>
                <w:lang w:eastAsia="ro-RO"/>
              </w:rPr>
            </w:pPr>
            <w:r>
              <w:rPr>
                <w:rFonts w:eastAsia="Times New Roman"/>
                <w:bCs/>
                <w:color w:val="000000"/>
                <w:sz w:val="18"/>
                <w:szCs w:val="18"/>
                <w:lang w:eastAsia="ro-RO"/>
              </w:rPr>
              <w:t>Nu se acceptă</w:t>
            </w:r>
            <w:r w:rsidR="008D255F">
              <w:rPr>
                <w:rFonts w:eastAsia="Times New Roman"/>
                <w:bCs/>
                <w:color w:val="000000"/>
                <w:sz w:val="18"/>
                <w:szCs w:val="18"/>
                <w:lang w:eastAsia="ro-RO"/>
              </w:rPr>
              <w:t xml:space="preserve"> </w:t>
            </w:r>
            <w:r w:rsidR="00803E8F">
              <w:rPr>
                <w:rFonts w:eastAsia="Times New Roman"/>
                <w:bCs/>
                <w:color w:val="000000"/>
                <w:sz w:val="18"/>
                <w:szCs w:val="18"/>
                <w:lang w:eastAsia="ro-RO"/>
              </w:rPr>
              <w:t>.</w:t>
            </w:r>
          </w:p>
          <w:p w14:paraId="4EEDEB9E" w14:textId="4DC87495" w:rsidR="00D66887" w:rsidRPr="0023571A" w:rsidRDefault="00D66887" w:rsidP="001C6619">
            <w:pPr>
              <w:rPr>
                <w:rFonts w:eastAsia="Times New Roman"/>
                <w:bCs/>
                <w:color w:val="000000"/>
                <w:sz w:val="18"/>
                <w:szCs w:val="18"/>
                <w:lang w:eastAsia="ro-RO"/>
              </w:rPr>
            </w:pPr>
          </w:p>
        </w:tc>
      </w:tr>
      <w:tr w:rsidR="0099467F" w:rsidRPr="0023571A" w14:paraId="7AF424CE" w14:textId="77777777" w:rsidTr="001C6619">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7C31D636" w14:textId="4AD32B53" w:rsidR="0099467F" w:rsidRPr="0023571A" w:rsidRDefault="0099467F" w:rsidP="001865B2">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vMerge w:val="restart"/>
            <w:tcBorders>
              <w:top w:val="single" w:sz="4" w:space="0" w:color="auto"/>
              <w:left w:val="nil"/>
              <w:right w:val="single" w:sz="4" w:space="0" w:color="auto"/>
            </w:tcBorders>
            <w:shd w:val="clear" w:color="auto" w:fill="auto"/>
            <w:vAlign w:val="center"/>
          </w:tcPr>
          <w:p w14:paraId="1EF3C27E" w14:textId="77777777" w:rsidR="0099467F" w:rsidRPr="0023571A" w:rsidRDefault="0099467F" w:rsidP="001865B2">
            <w:pPr>
              <w:jc w:val="center"/>
              <w:rPr>
                <w:rFonts w:eastAsia="Times New Roman"/>
                <w:b/>
                <w:bCs/>
                <w:color w:val="000000"/>
                <w:sz w:val="18"/>
                <w:szCs w:val="18"/>
                <w:lang w:eastAsia="ro-RO"/>
              </w:rPr>
            </w:pPr>
            <w:r w:rsidRPr="0023571A">
              <w:rPr>
                <w:rFonts w:eastAsia="Times New Roman"/>
                <w:b/>
                <w:bCs/>
                <w:color w:val="000000"/>
                <w:sz w:val="18"/>
                <w:szCs w:val="18"/>
                <w:lang w:eastAsia="ro-RO"/>
              </w:rPr>
              <w:t>Anexa nr. 5 la condițiile-cadru</w:t>
            </w:r>
          </w:p>
        </w:tc>
        <w:tc>
          <w:tcPr>
            <w:tcW w:w="1085" w:type="pct"/>
            <w:vMerge w:val="restart"/>
            <w:tcBorders>
              <w:top w:val="single" w:sz="4" w:space="0" w:color="auto"/>
              <w:left w:val="nil"/>
              <w:right w:val="single" w:sz="4" w:space="0" w:color="auto"/>
            </w:tcBorders>
            <w:shd w:val="clear" w:color="auto" w:fill="auto"/>
            <w:vAlign w:val="center"/>
          </w:tcPr>
          <w:p w14:paraId="08790C68" w14:textId="77777777" w:rsidR="0099467F" w:rsidRPr="0023571A" w:rsidRDefault="0099467F" w:rsidP="001865B2">
            <w:pPr>
              <w:tabs>
                <w:tab w:val="left" w:pos="279"/>
              </w:tabs>
              <w:spacing w:after="160"/>
              <w:rPr>
                <w:sz w:val="18"/>
                <w:szCs w:val="18"/>
              </w:rPr>
            </w:pPr>
            <w:r w:rsidRPr="0023571A">
              <w:rPr>
                <w:b/>
                <w:sz w:val="18"/>
                <w:szCs w:val="18"/>
              </w:rPr>
              <w:t>7</w:t>
            </w:r>
            <w:r w:rsidRPr="0023571A">
              <w:rPr>
                <w:sz w:val="18"/>
                <w:szCs w:val="18"/>
              </w:rPr>
              <w:t>. În situaţia înregistrării unei solicitări scrise conform punctului 6, operatorul de distribuţie are obligaţia să răspundă utilizatorului în scris în termen de 30 de zile lucrătoare şi să configureze subsistemul de măsurare astfel încât acesta să asigure numai necesarul de date pentru facturarea lunară a cantităţii de energie electrică consumată/produsă.</w:t>
            </w:r>
          </w:p>
        </w:tc>
        <w:tc>
          <w:tcPr>
            <w:tcW w:w="505" w:type="pct"/>
            <w:tcBorders>
              <w:top w:val="single" w:sz="4" w:space="0" w:color="auto"/>
              <w:left w:val="nil"/>
              <w:bottom w:val="single" w:sz="4" w:space="0" w:color="auto"/>
              <w:right w:val="single" w:sz="4" w:space="0" w:color="auto"/>
            </w:tcBorders>
            <w:shd w:val="clear" w:color="auto" w:fill="auto"/>
            <w:vAlign w:val="center"/>
          </w:tcPr>
          <w:p w14:paraId="26DDA0D7" w14:textId="77777777" w:rsidR="0099467F" w:rsidRPr="0023571A" w:rsidRDefault="0099467F" w:rsidP="001865B2">
            <w:pPr>
              <w:rPr>
                <w:rFonts w:eastAsia="Times New Roman"/>
                <w:bCs/>
                <w:color w:val="000000"/>
                <w:sz w:val="18"/>
                <w:szCs w:val="18"/>
                <w:lang w:eastAsia="ro-RO"/>
              </w:rPr>
            </w:pPr>
            <w:r w:rsidRPr="0023571A">
              <w:rPr>
                <w:rFonts w:eastAsia="Times New Roman"/>
                <w:bCs/>
                <w:color w:val="000000"/>
                <w:sz w:val="18"/>
                <w:szCs w:val="18"/>
                <w:lang w:eastAsia="ro-RO"/>
              </w:rPr>
              <w:t>Delgaz Grid</w:t>
            </w:r>
          </w:p>
        </w:tc>
        <w:tc>
          <w:tcPr>
            <w:tcW w:w="1106" w:type="pct"/>
            <w:tcBorders>
              <w:top w:val="single" w:sz="4" w:space="0" w:color="auto"/>
              <w:left w:val="nil"/>
              <w:bottom w:val="single" w:sz="4" w:space="0" w:color="auto"/>
              <w:right w:val="single" w:sz="4" w:space="0" w:color="auto"/>
            </w:tcBorders>
            <w:shd w:val="clear" w:color="auto" w:fill="auto"/>
            <w:vAlign w:val="center"/>
          </w:tcPr>
          <w:p w14:paraId="1F700E48" w14:textId="77777777" w:rsidR="0099467F" w:rsidRPr="0023571A" w:rsidRDefault="0099467F" w:rsidP="001865B2">
            <w:pPr>
              <w:jc w:val="both"/>
              <w:rPr>
                <w:rFonts w:eastAsia="Times New Roman"/>
                <w:b/>
                <w:bCs/>
                <w:color w:val="000000"/>
                <w:sz w:val="18"/>
                <w:szCs w:val="18"/>
                <w:lang w:eastAsia="ro-RO"/>
              </w:rPr>
            </w:pPr>
            <w:r w:rsidRPr="0023571A">
              <w:rPr>
                <w:rFonts w:eastAsia="Times New Roman"/>
                <w:b/>
                <w:bCs/>
                <w:color w:val="000000"/>
                <w:sz w:val="18"/>
                <w:szCs w:val="18"/>
                <w:lang w:eastAsia="ro-RO"/>
              </w:rPr>
              <w:t>Propunem eliminare</w:t>
            </w:r>
          </w:p>
        </w:tc>
        <w:tc>
          <w:tcPr>
            <w:tcW w:w="1105" w:type="pct"/>
            <w:tcBorders>
              <w:top w:val="single" w:sz="4" w:space="0" w:color="auto"/>
              <w:left w:val="nil"/>
              <w:bottom w:val="single" w:sz="4" w:space="0" w:color="auto"/>
              <w:right w:val="single" w:sz="4" w:space="0" w:color="auto"/>
            </w:tcBorders>
            <w:shd w:val="clear" w:color="auto" w:fill="auto"/>
            <w:vAlign w:val="center"/>
          </w:tcPr>
          <w:p w14:paraId="28E0A026" w14:textId="77777777" w:rsidR="0099467F" w:rsidRPr="0023571A" w:rsidRDefault="0099467F" w:rsidP="001865B2">
            <w:pPr>
              <w:rPr>
                <w:rFonts w:eastAsia="Times New Roman"/>
                <w:bCs/>
                <w:color w:val="000000"/>
                <w:sz w:val="18"/>
                <w:szCs w:val="18"/>
                <w:lang w:eastAsia="ro-RO"/>
              </w:rPr>
            </w:pPr>
            <w:r w:rsidRPr="0023571A">
              <w:rPr>
                <w:rFonts w:eastAsia="Times New Roman"/>
                <w:bCs/>
                <w:color w:val="000000"/>
                <w:sz w:val="18"/>
                <w:szCs w:val="18"/>
                <w:lang w:eastAsia="ro-RO"/>
              </w:rPr>
              <w:t>Idem ca la pct. 4. Prin colectarea doar a unui index lunar, investitia in contorizare inteligenta nu isi produce efectul estimat.</w:t>
            </w:r>
          </w:p>
        </w:tc>
        <w:tc>
          <w:tcPr>
            <w:tcW w:w="770" w:type="pct"/>
            <w:tcBorders>
              <w:top w:val="single" w:sz="4" w:space="0" w:color="auto"/>
              <w:left w:val="nil"/>
              <w:bottom w:val="single" w:sz="4" w:space="0" w:color="auto"/>
              <w:right w:val="single" w:sz="4" w:space="0" w:color="auto"/>
            </w:tcBorders>
            <w:shd w:val="clear" w:color="auto" w:fill="auto"/>
          </w:tcPr>
          <w:p w14:paraId="070E0A93" w14:textId="77777777" w:rsidR="0099467F" w:rsidRDefault="00D66887" w:rsidP="001C6619">
            <w:pPr>
              <w:rPr>
                <w:rFonts w:eastAsia="Times New Roman"/>
                <w:bCs/>
                <w:color w:val="000000"/>
                <w:sz w:val="18"/>
                <w:szCs w:val="18"/>
                <w:lang w:eastAsia="ro-RO"/>
              </w:rPr>
            </w:pPr>
            <w:r>
              <w:rPr>
                <w:rFonts w:eastAsia="Times New Roman"/>
                <w:bCs/>
                <w:color w:val="000000"/>
                <w:sz w:val="18"/>
                <w:szCs w:val="18"/>
                <w:lang w:eastAsia="ro-RO"/>
              </w:rPr>
              <w:t>Nu se acceptă.</w:t>
            </w:r>
          </w:p>
          <w:p w14:paraId="4C6C89ED" w14:textId="4D03DC67" w:rsidR="00D66887" w:rsidRPr="0023571A" w:rsidRDefault="00D66887" w:rsidP="001C6619">
            <w:pPr>
              <w:rPr>
                <w:rFonts w:eastAsia="Times New Roman"/>
                <w:bCs/>
                <w:color w:val="000000"/>
                <w:sz w:val="18"/>
                <w:szCs w:val="18"/>
                <w:lang w:eastAsia="ro-RO"/>
              </w:rPr>
            </w:pPr>
            <w:r>
              <w:rPr>
                <w:rFonts w:eastAsia="Times New Roman"/>
                <w:bCs/>
                <w:color w:val="000000"/>
                <w:sz w:val="18"/>
                <w:szCs w:val="18"/>
                <w:lang w:eastAsia="ro-RO"/>
              </w:rPr>
              <w:t>v. rezoluția de la pct. 35</w:t>
            </w:r>
          </w:p>
        </w:tc>
      </w:tr>
      <w:tr w:rsidR="0099467F" w:rsidRPr="0023571A" w14:paraId="07C4EB59" w14:textId="77777777" w:rsidTr="001C6619">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10540409" w14:textId="40B84DE5" w:rsidR="0099467F" w:rsidRPr="0023571A" w:rsidRDefault="0099467F" w:rsidP="001865B2">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vMerge/>
            <w:tcBorders>
              <w:left w:val="nil"/>
              <w:right w:val="single" w:sz="4" w:space="0" w:color="auto"/>
            </w:tcBorders>
            <w:shd w:val="clear" w:color="auto" w:fill="auto"/>
            <w:vAlign w:val="center"/>
          </w:tcPr>
          <w:p w14:paraId="022B991A" w14:textId="77777777" w:rsidR="0099467F" w:rsidRPr="0023571A" w:rsidRDefault="0099467F" w:rsidP="001865B2">
            <w:pPr>
              <w:jc w:val="center"/>
              <w:rPr>
                <w:rFonts w:eastAsia="Times New Roman"/>
                <w:b/>
                <w:bCs/>
                <w:color w:val="000000"/>
                <w:sz w:val="18"/>
                <w:szCs w:val="18"/>
                <w:lang w:eastAsia="ro-RO"/>
              </w:rPr>
            </w:pPr>
          </w:p>
        </w:tc>
        <w:tc>
          <w:tcPr>
            <w:tcW w:w="1085" w:type="pct"/>
            <w:vMerge/>
            <w:tcBorders>
              <w:left w:val="nil"/>
              <w:right w:val="single" w:sz="4" w:space="0" w:color="auto"/>
            </w:tcBorders>
            <w:shd w:val="clear" w:color="auto" w:fill="auto"/>
            <w:vAlign w:val="center"/>
          </w:tcPr>
          <w:p w14:paraId="5D9D2707" w14:textId="77777777" w:rsidR="0099467F" w:rsidRPr="0023571A" w:rsidRDefault="0099467F" w:rsidP="001865B2">
            <w:pPr>
              <w:tabs>
                <w:tab w:val="left" w:pos="279"/>
              </w:tabs>
              <w:spacing w:after="160"/>
              <w:rPr>
                <w:b/>
                <w:sz w:val="18"/>
                <w:szCs w:val="18"/>
              </w:rPr>
            </w:pPr>
          </w:p>
        </w:tc>
        <w:tc>
          <w:tcPr>
            <w:tcW w:w="505" w:type="pct"/>
            <w:tcBorders>
              <w:top w:val="single" w:sz="4" w:space="0" w:color="auto"/>
              <w:left w:val="nil"/>
              <w:bottom w:val="single" w:sz="4" w:space="0" w:color="auto"/>
              <w:right w:val="single" w:sz="4" w:space="0" w:color="auto"/>
            </w:tcBorders>
            <w:shd w:val="clear" w:color="auto" w:fill="auto"/>
            <w:vAlign w:val="center"/>
          </w:tcPr>
          <w:p w14:paraId="70EF144E" w14:textId="3E7609C1" w:rsidR="0099467F" w:rsidRPr="0023571A" w:rsidRDefault="0099467F" w:rsidP="001865B2">
            <w:pPr>
              <w:rPr>
                <w:rFonts w:eastAsia="Times New Roman"/>
                <w:bCs/>
                <w:color w:val="000000"/>
                <w:sz w:val="18"/>
                <w:szCs w:val="18"/>
                <w:lang w:eastAsia="ro-RO"/>
              </w:rPr>
            </w:pPr>
            <w:r w:rsidRPr="0023571A">
              <w:rPr>
                <w:rFonts w:eastAsia="Times New Roman"/>
                <w:bCs/>
                <w:color w:val="000000"/>
                <w:sz w:val="18"/>
                <w:szCs w:val="18"/>
                <w:lang w:eastAsia="ro-RO"/>
              </w:rPr>
              <w:t>DEO</w:t>
            </w:r>
          </w:p>
        </w:tc>
        <w:tc>
          <w:tcPr>
            <w:tcW w:w="1106" w:type="pct"/>
            <w:tcBorders>
              <w:top w:val="single" w:sz="4" w:space="0" w:color="auto"/>
              <w:left w:val="nil"/>
              <w:bottom w:val="single" w:sz="4" w:space="0" w:color="auto"/>
              <w:right w:val="single" w:sz="4" w:space="0" w:color="auto"/>
            </w:tcBorders>
            <w:shd w:val="clear" w:color="auto" w:fill="auto"/>
            <w:vAlign w:val="center"/>
          </w:tcPr>
          <w:p w14:paraId="5ADC54FF" w14:textId="444D75C1" w:rsidR="0099467F" w:rsidRPr="000B1FA1" w:rsidRDefault="0099467F" w:rsidP="009D69FD">
            <w:pPr>
              <w:pStyle w:val="ListParagraph"/>
              <w:numPr>
                <w:ilvl w:val="0"/>
                <w:numId w:val="27"/>
              </w:numPr>
              <w:tabs>
                <w:tab w:val="left" w:pos="241"/>
              </w:tabs>
              <w:ind w:left="62" w:hanging="76"/>
              <w:jc w:val="both"/>
              <w:rPr>
                <w:sz w:val="18"/>
                <w:szCs w:val="18"/>
              </w:rPr>
            </w:pPr>
            <w:r w:rsidRPr="000B1FA1">
              <w:rPr>
                <w:sz w:val="18"/>
                <w:szCs w:val="18"/>
              </w:rPr>
              <w:t xml:space="preserve">În situaţia înregistrării unei solicitări scrise conform punctului 6, operatorul de distribuţie are obligaţia să răspundă utilizatorului în scris în termen de 30 de zile lucrătoare şi să configureze subsistemul de măsurare astfel încât acesta să asigure numai necesarul de date pentru facturarea lunară a cantităţii de energie electrică consumată/produsă, </w:t>
            </w:r>
            <w:r w:rsidRPr="000B1FA1">
              <w:rPr>
                <w:b/>
                <w:sz w:val="18"/>
                <w:szCs w:val="18"/>
              </w:rPr>
              <w:t>a datelor referitoare la tentativele de frauda si a datelor necesare pentru planificarea retelei (nivel de tensiune, current, caderi de tensiune, etc.)</w:t>
            </w:r>
          </w:p>
          <w:p w14:paraId="1EEAE03C" w14:textId="77777777" w:rsidR="0099467F" w:rsidRPr="0023571A" w:rsidRDefault="0099467F" w:rsidP="001865B2">
            <w:pPr>
              <w:tabs>
                <w:tab w:val="left" w:pos="237"/>
              </w:tabs>
              <w:ind w:left="147" w:hanging="147"/>
              <w:jc w:val="both"/>
              <w:rPr>
                <w:b/>
                <w:bCs/>
                <w:sz w:val="18"/>
                <w:szCs w:val="18"/>
              </w:rPr>
            </w:pPr>
          </w:p>
        </w:tc>
        <w:tc>
          <w:tcPr>
            <w:tcW w:w="1105" w:type="pct"/>
            <w:tcBorders>
              <w:top w:val="single" w:sz="4" w:space="0" w:color="auto"/>
              <w:left w:val="nil"/>
              <w:bottom w:val="single" w:sz="4" w:space="0" w:color="auto"/>
              <w:right w:val="single" w:sz="4" w:space="0" w:color="auto"/>
            </w:tcBorders>
            <w:shd w:val="clear" w:color="auto" w:fill="auto"/>
            <w:vAlign w:val="center"/>
          </w:tcPr>
          <w:p w14:paraId="33A926DA" w14:textId="19EDACF1" w:rsidR="0099467F" w:rsidRPr="0023571A" w:rsidRDefault="0099467F" w:rsidP="001865B2">
            <w:pPr>
              <w:rPr>
                <w:sz w:val="18"/>
                <w:szCs w:val="18"/>
              </w:rPr>
            </w:pPr>
            <w:r w:rsidRPr="00604DD5">
              <w:rPr>
                <w:sz w:val="18"/>
                <w:szCs w:val="18"/>
              </w:rPr>
              <w:t>Pus in concordanta cu punctul anterior.</w:t>
            </w:r>
          </w:p>
        </w:tc>
        <w:tc>
          <w:tcPr>
            <w:tcW w:w="770" w:type="pct"/>
            <w:tcBorders>
              <w:top w:val="single" w:sz="4" w:space="0" w:color="auto"/>
              <w:left w:val="nil"/>
              <w:bottom w:val="single" w:sz="4" w:space="0" w:color="auto"/>
              <w:right w:val="single" w:sz="4" w:space="0" w:color="auto"/>
            </w:tcBorders>
            <w:shd w:val="clear" w:color="auto" w:fill="auto"/>
          </w:tcPr>
          <w:p w14:paraId="5E790602" w14:textId="1E2D4888" w:rsidR="004860D5" w:rsidRDefault="004860D5" w:rsidP="001C6619">
            <w:pPr>
              <w:rPr>
                <w:rFonts w:eastAsia="Times New Roman"/>
                <w:bCs/>
                <w:color w:val="000000"/>
                <w:sz w:val="18"/>
                <w:szCs w:val="18"/>
                <w:lang w:eastAsia="ro-RO"/>
              </w:rPr>
            </w:pPr>
            <w:r>
              <w:rPr>
                <w:rFonts w:eastAsia="Times New Roman"/>
                <w:bCs/>
                <w:color w:val="000000"/>
                <w:sz w:val="18"/>
                <w:szCs w:val="18"/>
                <w:lang w:eastAsia="ro-RO"/>
              </w:rPr>
              <w:t>Nu se acceptă.</w:t>
            </w:r>
          </w:p>
          <w:p w14:paraId="7B4456DA" w14:textId="4A44390F" w:rsidR="00D66887" w:rsidRPr="0023571A" w:rsidRDefault="00D66887" w:rsidP="001C6619">
            <w:pPr>
              <w:rPr>
                <w:rFonts w:eastAsia="Times New Roman"/>
                <w:bCs/>
                <w:color w:val="000000"/>
                <w:sz w:val="18"/>
                <w:szCs w:val="18"/>
                <w:lang w:eastAsia="ro-RO"/>
              </w:rPr>
            </w:pPr>
          </w:p>
        </w:tc>
      </w:tr>
      <w:tr w:rsidR="0099467F" w:rsidRPr="0023571A" w14:paraId="27083FD3" w14:textId="77777777" w:rsidTr="00566F7B">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7ED2FB09" w14:textId="31461B88" w:rsidR="0099467F" w:rsidRPr="0023571A" w:rsidRDefault="0099467F" w:rsidP="001865B2">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vMerge/>
            <w:tcBorders>
              <w:left w:val="nil"/>
              <w:right w:val="single" w:sz="4" w:space="0" w:color="auto"/>
            </w:tcBorders>
            <w:shd w:val="clear" w:color="auto" w:fill="auto"/>
            <w:vAlign w:val="center"/>
          </w:tcPr>
          <w:p w14:paraId="7EF583E6" w14:textId="77777777" w:rsidR="0099467F" w:rsidRPr="0023571A" w:rsidRDefault="0099467F" w:rsidP="001865B2">
            <w:pPr>
              <w:jc w:val="center"/>
              <w:rPr>
                <w:rFonts w:eastAsia="Times New Roman"/>
                <w:b/>
                <w:bCs/>
                <w:color w:val="000000"/>
                <w:sz w:val="18"/>
                <w:szCs w:val="18"/>
                <w:lang w:eastAsia="ro-RO"/>
              </w:rPr>
            </w:pPr>
          </w:p>
        </w:tc>
        <w:tc>
          <w:tcPr>
            <w:tcW w:w="1085" w:type="pct"/>
            <w:vMerge/>
            <w:tcBorders>
              <w:left w:val="nil"/>
              <w:right w:val="single" w:sz="4" w:space="0" w:color="auto"/>
            </w:tcBorders>
            <w:shd w:val="clear" w:color="auto" w:fill="auto"/>
            <w:vAlign w:val="center"/>
          </w:tcPr>
          <w:p w14:paraId="2BD203AB" w14:textId="77777777" w:rsidR="0099467F" w:rsidRPr="0023571A" w:rsidRDefault="0099467F" w:rsidP="001865B2">
            <w:pPr>
              <w:tabs>
                <w:tab w:val="left" w:pos="279"/>
              </w:tabs>
              <w:spacing w:after="160"/>
              <w:rPr>
                <w:b/>
                <w:sz w:val="18"/>
                <w:szCs w:val="18"/>
              </w:rPr>
            </w:pPr>
          </w:p>
        </w:tc>
        <w:tc>
          <w:tcPr>
            <w:tcW w:w="505" w:type="pct"/>
            <w:tcBorders>
              <w:top w:val="single" w:sz="4" w:space="0" w:color="auto"/>
              <w:left w:val="nil"/>
              <w:bottom w:val="single" w:sz="4" w:space="0" w:color="auto"/>
              <w:right w:val="single" w:sz="4" w:space="0" w:color="auto"/>
            </w:tcBorders>
            <w:shd w:val="clear" w:color="auto" w:fill="auto"/>
            <w:vAlign w:val="center"/>
          </w:tcPr>
          <w:p w14:paraId="32E38D5D" w14:textId="698778F4" w:rsidR="0099467F" w:rsidRPr="0023571A" w:rsidRDefault="0099467F" w:rsidP="001865B2">
            <w:pPr>
              <w:rPr>
                <w:rFonts w:eastAsia="Times New Roman"/>
                <w:bCs/>
                <w:color w:val="000000"/>
                <w:sz w:val="18"/>
                <w:szCs w:val="18"/>
                <w:lang w:eastAsia="ro-RO"/>
              </w:rPr>
            </w:pPr>
            <w:r>
              <w:rPr>
                <w:rFonts w:eastAsia="Times New Roman"/>
                <w:bCs/>
                <w:color w:val="000000"/>
                <w:sz w:val="18"/>
                <w:szCs w:val="18"/>
                <w:lang w:eastAsia="ro-RO"/>
              </w:rPr>
              <w:t>E Distributie muntenia (EDM, EDB, EDD)</w:t>
            </w:r>
          </w:p>
        </w:tc>
        <w:tc>
          <w:tcPr>
            <w:tcW w:w="1106" w:type="pct"/>
            <w:tcBorders>
              <w:top w:val="single" w:sz="4" w:space="0" w:color="auto"/>
              <w:left w:val="nil"/>
              <w:bottom w:val="single" w:sz="4" w:space="0" w:color="auto"/>
              <w:right w:val="single" w:sz="4" w:space="0" w:color="auto"/>
            </w:tcBorders>
            <w:shd w:val="clear" w:color="auto" w:fill="auto"/>
            <w:vAlign w:val="center"/>
          </w:tcPr>
          <w:p w14:paraId="5EB3053F" w14:textId="0926D151" w:rsidR="0099467F" w:rsidRPr="00555EFD" w:rsidRDefault="0099467F" w:rsidP="001865B2">
            <w:pPr>
              <w:tabs>
                <w:tab w:val="left" w:pos="237"/>
              </w:tabs>
              <w:ind w:left="147" w:hanging="147"/>
              <w:jc w:val="both"/>
              <w:rPr>
                <w:bCs/>
                <w:sz w:val="18"/>
                <w:szCs w:val="18"/>
              </w:rPr>
            </w:pPr>
            <w:r>
              <w:rPr>
                <w:sz w:val="18"/>
                <w:szCs w:val="18"/>
              </w:rPr>
              <w:t xml:space="preserve">7. </w:t>
            </w:r>
            <w:r w:rsidRPr="00555EFD">
              <w:rPr>
                <w:sz w:val="18"/>
                <w:szCs w:val="18"/>
              </w:rPr>
              <w:t xml:space="preserve">În situaţia înregistrării unei solicitări scrise conform punctului 6, operatorul de distribuţie are obligaţia să răspundă utilizatorului în scris în termen de 30 de zile lucrătoare şi să configureze </w:t>
            </w:r>
            <w:r w:rsidRPr="00555EFD">
              <w:rPr>
                <w:b/>
                <w:sz w:val="18"/>
                <w:szCs w:val="18"/>
              </w:rPr>
              <w:t xml:space="preserve">sistemul de gestionare </w:t>
            </w:r>
            <w:r w:rsidRPr="00555EFD">
              <w:rPr>
                <w:b/>
                <w:strike/>
                <w:sz w:val="18"/>
                <w:szCs w:val="18"/>
              </w:rPr>
              <w:t>subsistemul de măsurare</w:t>
            </w:r>
            <w:r w:rsidRPr="00555EFD">
              <w:rPr>
                <w:sz w:val="18"/>
                <w:szCs w:val="18"/>
              </w:rPr>
              <w:t xml:space="preserve"> astfel încât acesta să asigure </w:t>
            </w:r>
            <w:r w:rsidRPr="00555EFD">
              <w:rPr>
                <w:b/>
                <w:strike/>
                <w:sz w:val="18"/>
                <w:szCs w:val="18"/>
              </w:rPr>
              <w:t>numai</w:t>
            </w:r>
            <w:r w:rsidRPr="00555EFD">
              <w:rPr>
                <w:b/>
                <w:sz w:val="18"/>
                <w:szCs w:val="18"/>
              </w:rPr>
              <w:t xml:space="preserve"> doar</w:t>
            </w:r>
            <w:r w:rsidRPr="00555EFD">
              <w:rPr>
                <w:sz w:val="18"/>
                <w:szCs w:val="18"/>
              </w:rPr>
              <w:t xml:space="preserve"> necesarul de date pentru facturarea lunară a cantităţii de energie electrică consumată/produsă.</w:t>
            </w:r>
          </w:p>
        </w:tc>
        <w:tc>
          <w:tcPr>
            <w:tcW w:w="1105" w:type="pct"/>
            <w:tcBorders>
              <w:top w:val="single" w:sz="4" w:space="0" w:color="auto"/>
              <w:left w:val="nil"/>
              <w:bottom w:val="single" w:sz="4" w:space="0" w:color="auto"/>
              <w:right w:val="single" w:sz="4" w:space="0" w:color="auto"/>
            </w:tcBorders>
            <w:shd w:val="clear" w:color="auto" w:fill="auto"/>
          </w:tcPr>
          <w:p w14:paraId="14DD2146" w14:textId="3C8434CA" w:rsidR="0099467F" w:rsidRPr="00555EFD" w:rsidRDefault="0099467F" w:rsidP="00566F7B">
            <w:pPr>
              <w:rPr>
                <w:sz w:val="18"/>
                <w:szCs w:val="18"/>
              </w:rPr>
            </w:pPr>
            <w:r w:rsidRPr="00555EFD">
              <w:rPr>
                <w:sz w:val="18"/>
                <w:szCs w:val="18"/>
              </w:rPr>
              <w:t>Consideram necesara modificarea obligatiei operatorului de distributie de a configura subsistemul de masurare cu obligatia de a configura sistemul de gestionare deoarece daca limitarea se va aplica la nivel de subsistem de masurare, datele nu vor mai fi disponibile nici operatorului de distributie, nemaifiind astfel justificata integrarea in SMI.</w:t>
            </w:r>
          </w:p>
        </w:tc>
        <w:tc>
          <w:tcPr>
            <w:tcW w:w="770" w:type="pct"/>
            <w:tcBorders>
              <w:top w:val="single" w:sz="4" w:space="0" w:color="auto"/>
              <w:left w:val="nil"/>
              <w:bottom w:val="single" w:sz="4" w:space="0" w:color="auto"/>
              <w:right w:val="single" w:sz="4" w:space="0" w:color="auto"/>
            </w:tcBorders>
            <w:shd w:val="clear" w:color="auto" w:fill="auto"/>
          </w:tcPr>
          <w:p w14:paraId="5DA69040" w14:textId="19BB21C1" w:rsidR="000B6839" w:rsidRDefault="00C94A0D" w:rsidP="001C6619">
            <w:pPr>
              <w:rPr>
                <w:rFonts w:eastAsia="Times New Roman"/>
                <w:bCs/>
                <w:color w:val="000000"/>
                <w:sz w:val="18"/>
                <w:szCs w:val="18"/>
                <w:lang w:eastAsia="ro-RO"/>
              </w:rPr>
            </w:pPr>
            <w:r w:rsidRPr="00C94A0D">
              <w:rPr>
                <w:rFonts w:eastAsia="Times New Roman"/>
                <w:bCs/>
                <w:color w:val="000000"/>
                <w:sz w:val="18"/>
                <w:szCs w:val="18"/>
                <w:lang w:eastAsia="ro-RO"/>
              </w:rPr>
              <w:t>Se acceptă cu reformularea textului.</w:t>
            </w:r>
          </w:p>
          <w:p w14:paraId="025236AD" w14:textId="77777777" w:rsidR="00566F7B" w:rsidRPr="0023571A" w:rsidRDefault="00566F7B" w:rsidP="001C6619">
            <w:pPr>
              <w:rPr>
                <w:rFonts w:eastAsia="Times New Roman"/>
                <w:bCs/>
                <w:color w:val="000000"/>
                <w:sz w:val="18"/>
                <w:szCs w:val="18"/>
                <w:lang w:eastAsia="ro-RO"/>
              </w:rPr>
            </w:pPr>
          </w:p>
        </w:tc>
      </w:tr>
      <w:tr w:rsidR="0099467F" w:rsidRPr="0023571A" w14:paraId="6F1AFB54" w14:textId="77777777" w:rsidTr="001C6619">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7B20856E" w14:textId="6F6438C4" w:rsidR="0099467F" w:rsidRPr="0023571A" w:rsidRDefault="0099467F" w:rsidP="001865B2">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vMerge/>
            <w:tcBorders>
              <w:left w:val="nil"/>
              <w:right w:val="single" w:sz="4" w:space="0" w:color="auto"/>
            </w:tcBorders>
            <w:shd w:val="clear" w:color="auto" w:fill="auto"/>
            <w:vAlign w:val="center"/>
          </w:tcPr>
          <w:p w14:paraId="29ABCF30" w14:textId="77777777" w:rsidR="0099467F" w:rsidRPr="0023571A" w:rsidRDefault="0099467F" w:rsidP="001865B2">
            <w:pPr>
              <w:jc w:val="center"/>
              <w:rPr>
                <w:rFonts w:eastAsia="Times New Roman"/>
                <w:b/>
                <w:bCs/>
                <w:color w:val="000000"/>
                <w:sz w:val="18"/>
                <w:szCs w:val="18"/>
                <w:lang w:eastAsia="ro-RO"/>
              </w:rPr>
            </w:pPr>
          </w:p>
        </w:tc>
        <w:tc>
          <w:tcPr>
            <w:tcW w:w="1085" w:type="pct"/>
            <w:vMerge/>
            <w:tcBorders>
              <w:left w:val="nil"/>
              <w:right w:val="single" w:sz="4" w:space="0" w:color="auto"/>
            </w:tcBorders>
            <w:shd w:val="clear" w:color="auto" w:fill="auto"/>
            <w:vAlign w:val="center"/>
          </w:tcPr>
          <w:p w14:paraId="3F383297" w14:textId="77777777" w:rsidR="0099467F" w:rsidRPr="0023571A" w:rsidRDefault="0099467F" w:rsidP="001865B2">
            <w:pPr>
              <w:tabs>
                <w:tab w:val="left" w:pos="279"/>
              </w:tabs>
              <w:spacing w:after="160"/>
              <w:rPr>
                <w:b/>
                <w:sz w:val="18"/>
                <w:szCs w:val="18"/>
              </w:rPr>
            </w:pPr>
          </w:p>
        </w:tc>
        <w:tc>
          <w:tcPr>
            <w:tcW w:w="505" w:type="pct"/>
            <w:tcBorders>
              <w:top w:val="single" w:sz="4" w:space="0" w:color="auto"/>
              <w:left w:val="nil"/>
              <w:bottom w:val="single" w:sz="4" w:space="0" w:color="auto"/>
              <w:right w:val="single" w:sz="4" w:space="0" w:color="auto"/>
            </w:tcBorders>
            <w:shd w:val="clear" w:color="auto" w:fill="auto"/>
            <w:vAlign w:val="center"/>
          </w:tcPr>
          <w:p w14:paraId="69F98FA3" w14:textId="7A3D3CF3" w:rsidR="0099467F" w:rsidRPr="0023571A" w:rsidRDefault="0099467F" w:rsidP="001865B2">
            <w:pPr>
              <w:rPr>
                <w:rFonts w:eastAsia="Times New Roman"/>
                <w:bCs/>
                <w:color w:val="000000"/>
                <w:sz w:val="18"/>
                <w:szCs w:val="18"/>
                <w:lang w:eastAsia="ro-RO"/>
              </w:rPr>
            </w:pPr>
            <w:r w:rsidRPr="0023571A">
              <w:rPr>
                <w:rFonts w:eastAsia="Times New Roman"/>
                <w:bCs/>
                <w:color w:val="000000"/>
                <w:sz w:val="18"/>
                <w:szCs w:val="18"/>
                <w:lang w:eastAsia="ro-RO"/>
              </w:rPr>
              <w:t>Enel Energie si Enel Energie Muntenia</w:t>
            </w:r>
          </w:p>
        </w:tc>
        <w:tc>
          <w:tcPr>
            <w:tcW w:w="1106" w:type="pct"/>
            <w:tcBorders>
              <w:top w:val="single" w:sz="4" w:space="0" w:color="auto"/>
              <w:left w:val="nil"/>
              <w:bottom w:val="single" w:sz="4" w:space="0" w:color="auto"/>
              <w:right w:val="single" w:sz="4" w:space="0" w:color="auto"/>
            </w:tcBorders>
            <w:shd w:val="clear" w:color="auto" w:fill="auto"/>
            <w:vAlign w:val="center"/>
          </w:tcPr>
          <w:p w14:paraId="260856AE" w14:textId="00263DFD" w:rsidR="0099467F" w:rsidRPr="0023571A" w:rsidRDefault="0099467F" w:rsidP="001865B2">
            <w:pPr>
              <w:rPr>
                <w:rFonts w:eastAsia="Times New Roman"/>
                <w:bCs/>
                <w:color w:val="000000"/>
                <w:sz w:val="18"/>
                <w:szCs w:val="18"/>
                <w:lang w:eastAsia="ro-RO"/>
              </w:rPr>
            </w:pPr>
            <w:r w:rsidRPr="0023571A">
              <w:rPr>
                <w:sz w:val="18"/>
                <w:szCs w:val="18"/>
              </w:rPr>
              <w:t xml:space="preserve">7.În situaţia înregistrării unei solicitări scrise conform punctului 6, operatorul de distribuţie are obligaţia să răspundă utilizatorului în scris în termen de 30 de zile lucrătoare şi să configureze subsistemul de măsurare astfel încât acesta să asigure </w:t>
            </w:r>
            <w:r w:rsidRPr="0023571A">
              <w:rPr>
                <w:b/>
                <w:sz w:val="18"/>
                <w:szCs w:val="18"/>
              </w:rPr>
              <w:t>transmiterea catre furnizor</w:t>
            </w:r>
            <w:r w:rsidRPr="0023571A">
              <w:rPr>
                <w:sz w:val="18"/>
                <w:szCs w:val="18"/>
              </w:rPr>
              <w:t xml:space="preserve"> numai necesarul de date pentru facturarea lunară a cantităţii de energie electrică consumată/produsă, </w:t>
            </w:r>
            <w:r w:rsidRPr="0023571A">
              <w:rPr>
                <w:b/>
                <w:sz w:val="18"/>
                <w:szCs w:val="18"/>
              </w:rPr>
              <w:t>conform ANEXEI nr. 1</w:t>
            </w:r>
            <w:r w:rsidRPr="0023571A">
              <w:rPr>
                <w:b/>
                <w:sz w:val="18"/>
                <w:szCs w:val="18"/>
                <w:vertAlign w:val="superscript"/>
              </w:rPr>
              <w:t>3</w:t>
            </w:r>
            <w:r w:rsidRPr="0023571A">
              <w:rPr>
                <w:b/>
                <w:sz w:val="18"/>
                <w:szCs w:val="18"/>
              </w:rPr>
              <w:t xml:space="preserve"> la Ordinul ANRE nr.25/2021-FORMAT-CADRU al datelor de măsurare transmise de OD furnizorului </w:t>
            </w:r>
            <w:r w:rsidRPr="0023571A">
              <w:rPr>
                <w:b/>
                <w:sz w:val="18"/>
                <w:szCs w:val="18"/>
              </w:rPr>
              <w:lastRenderedPageBreak/>
              <w:t>în vederea decontării consumului de energie electrică la clienţii finali.</w:t>
            </w:r>
          </w:p>
        </w:tc>
        <w:tc>
          <w:tcPr>
            <w:tcW w:w="1105" w:type="pct"/>
            <w:tcBorders>
              <w:top w:val="single" w:sz="4" w:space="0" w:color="auto"/>
              <w:left w:val="nil"/>
              <w:bottom w:val="single" w:sz="4" w:space="0" w:color="auto"/>
              <w:right w:val="single" w:sz="4" w:space="0" w:color="auto"/>
            </w:tcBorders>
            <w:shd w:val="clear" w:color="auto" w:fill="auto"/>
            <w:vAlign w:val="center"/>
          </w:tcPr>
          <w:p w14:paraId="28F20B5B" w14:textId="69454A39" w:rsidR="0099467F" w:rsidRPr="0023571A" w:rsidRDefault="0099467F" w:rsidP="001865B2">
            <w:pPr>
              <w:rPr>
                <w:rFonts w:eastAsia="Times New Roman"/>
                <w:bCs/>
                <w:color w:val="000000"/>
                <w:sz w:val="18"/>
                <w:szCs w:val="18"/>
                <w:lang w:eastAsia="ro-RO"/>
              </w:rPr>
            </w:pPr>
            <w:r w:rsidRPr="0023571A">
              <w:rPr>
                <w:sz w:val="18"/>
                <w:szCs w:val="18"/>
              </w:rPr>
              <w:lastRenderedPageBreak/>
              <w:t xml:space="preserve">Pentru claritate si corelare cu propunerile de la </w:t>
            </w:r>
            <w:r w:rsidRPr="0023571A">
              <w:rPr>
                <w:b/>
                <w:bCs/>
                <w:sz w:val="18"/>
                <w:szCs w:val="18"/>
              </w:rPr>
              <w:t>Conditii specifice -punctul 1</w:t>
            </w:r>
          </w:p>
        </w:tc>
        <w:tc>
          <w:tcPr>
            <w:tcW w:w="770" w:type="pct"/>
            <w:tcBorders>
              <w:top w:val="single" w:sz="4" w:space="0" w:color="auto"/>
              <w:left w:val="nil"/>
              <w:bottom w:val="single" w:sz="4" w:space="0" w:color="auto"/>
              <w:right w:val="single" w:sz="4" w:space="0" w:color="auto"/>
            </w:tcBorders>
            <w:shd w:val="clear" w:color="auto" w:fill="auto"/>
          </w:tcPr>
          <w:p w14:paraId="3BD48B92" w14:textId="77777777" w:rsidR="000D658B" w:rsidRDefault="00566F7B" w:rsidP="000D658B">
            <w:pPr>
              <w:rPr>
                <w:rFonts w:eastAsia="Times New Roman"/>
                <w:bCs/>
                <w:color w:val="000000"/>
                <w:sz w:val="18"/>
                <w:szCs w:val="18"/>
                <w:lang w:eastAsia="ro-RO"/>
              </w:rPr>
            </w:pPr>
            <w:r>
              <w:rPr>
                <w:rFonts w:eastAsia="Times New Roman"/>
                <w:bCs/>
                <w:color w:val="000000"/>
                <w:sz w:val="18"/>
                <w:szCs w:val="18"/>
                <w:lang w:eastAsia="ro-RO"/>
              </w:rPr>
              <w:t xml:space="preserve">Nu se acceptă </w:t>
            </w:r>
            <w:r w:rsidR="000D658B">
              <w:rPr>
                <w:rFonts w:eastAsia="Times New Roman"/>
                <w:bCs/>
                <w:color w:val="000000"/>
                <w:sz w:val="18"/>
                <w:szCs w:val="18"/>
                <w:lang w:eastAsia="ro-RO"/>
              </w:rPr>
              <w:t>.</w:t>
            </w:r>
          </w:p>
          <w:p w14:paraId="68AA7A19" w14:textId="3A431DA1" w:rsidR="00566F7B" w:rsidRPr="0023571A" w:rsidRDefault="00566F7B" w:rsidP="000D658B">
            <w:pPr>
              <w:rPr>
                <w:rFonts w:eastAsia="Times New Roman"/>
                <w:bCs/>
                <w:color w:val="000000"/>
                <w:sz w:val="18"/>
                <w:szCs w:val="18"/>
                <w:lang w:eastAsia="ro-RO"/>
              </w:rPr>
            </w:pPr>
            <w:r>
              <w:rPr>
                <w:rFonts w:eastAsia="Times New Roman"/>
                <w:bCs/>
                <w:color w:val="000000"/>
                <w:sz w:val="18"/>
                <w:szCs w:val="18"/>
                <w:lang w:eastAsia="ro-RO"/>
              </w:rPr>
              <w:t>Transmiterea datelor se realizează în sistemul aflat în gestiunea OD. Configurarea conform solicitării utilizatorului prevăzută la pct. 6</w:t>
            </w:r>
            <w:r w:rsidR="00DC170E">
              <w:rPr>
                <w:rFonts w:eastAsia="Times New Roman"/>
                <w:bCs/>
                <w:color w:val="000000"/>
                <w:sz w:val="18"/>
                <w:szCs w:val="18"/>
                <w:lang w:eastAsia="ro-RO"/>
              </w:rPr>
              <w:t xml:space="preserve"> (și care este menită să asigure respectarea </w:t>
            </w:r>
            <w:r w:rsidR="00DC170E" w:rsidRPr="00DC170E">
              <w:rPr>
                <w:rFonts w:eastAsia="Times New Roman"/>
                <w:bCs/>
                <w:color w:val="000000"/>
                <w:sz w:val="18"/>
                <w:szCs w:val="18"/>
                <w:lang w:eastAsia="ro-RO"/>
              </w:rPr>
              <w:t>dreptului utilizatorului prevăzut la art. 15 alin. (1) litera e) din Regulamentul privind protecția datelor</w:t>
            </w:r>
            <w:r w:rsidR="00DC170E">
              <w:rPr>
                <w:rFonts w:eastAsia="Times New Roman"/>
                <w:bCs/>
                <w:color w:val="000000"/>
                <w:sz w:val="18"/>
                <w:szCs w:val="18"/>
                <w:lang w:eastAsia="ro-RO"/>
              </w:rPr>
              <w:t>)</w:t>
            </w:r>
            <w:r>
              <w:rPr>
                <w:rFonts w:eastAsia="Times New Roman"/>
                <w:bCs/>
                <w:color w:val="000000"/>
                <w:sz w:val="18"/>
                <w:szCs w:val="18"/>
                <w:lang w:eastAsia="ro-RO"/>
              </w:rPr>
              <w:t xml:space="preserve"> este realizată de OD. Acesta va </w:t>
            </w:r>
            <w:r>
              <w:rPr>
                <w:rFonts w:eastAsia="Times New Roman"/>
                <w:bCs/>
                <w:color w:val="000000"/>
                <w:sz w:val="18"/>
                <w:szCs w:val="18"/>
                <w:lang w:eastAsia="ro-RO"/>
              </w:rPr>
              <w:lastRenderedPageBreak/>
              <w:t>transmite furnizorului datele aferente fiecărui loc de consum conform configurării sistemului.</w:t>
            </w:r>
          </w:p>
        </w:tc>
      </w:tr>
      <w:tr w:rsidR="0099467F" w:rsidRPr="0023571A" w14:paraId="73860DD6" w14:textId="77777777" w:rsidTr="001C6619">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6CC368E3" w14:textId="63FB30F6" w:rsidR="0099467F" w:rsidRPr="0023571A" w:rsidRDefault="0099467F" w:rsidP="001865B2">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vMerge/>
            <w:tcBorders>
              <w:left w:val="nil"/>
              <w:bottom w:val="single" w:sz="4" w:space="0" w:color="auto"/>
              <w:right w:val="single" w:sz="4" w:space="0" w:color="auto"/>
            </w:tcBorders>
            <w:shd w:val="clear" w:color="auto" w:fill="auto"/>
            <w:vAlign w:val="center"/>
          </w:tcPr>
          <w:p w14:paraId="1F9BB84A" w14:textId="77777777" w:rsidR="0099467F" w:rsidRPr="0023571A" w:rsidRDefault="0099467F" w:rsidP="001865B2">
            <w:pPr>
              <w:jc w:val="center"/>
              <w:rPr>
                <w:rFonts w:eastAsia="Times New Roman"/>
                <w:b/>
                <w:bCs/>
                <w:color w:val="000000"/>
                <w:sz w:val="18"/>
                <w:szCs w:val="18"/>
                <w:lang w:eastAsia="ro-RO"/>
              </w:rPr>
            </w:pPr>
          </w:p>
        </w:tc>
        <w:tc>
          <w:tcPr>
            <w:tcW w:w="1085" w:type="pct"/>
            <w:vMerge/>
            <w:tcBorders>
              <w:left w:val="nil"/>
              <w:bottom w:val="single" w:sz="4" w:space="0" w:color="auto"/>
              <w:right w:val="single" w:sz="4" w:space="0" w:color="auto"/>
            </w:tcBorders>
            <w:shd w:val="clear" w:color="auto" w:fill="auto"/>
            <w:vAlign w:val="center"/>
          </w:tcPr>
          <w:p w14:paraId="33F9B10C" w14:textId="77777777" w:rsidR="0099467F" w:rsidRPr="0023571A" w:rsidRDefault="0099467F" w:rsidP="001865B2">
            <w:pPr>
              <w:tabs>
                <w:tab w:val="left" w:pos="279"/>
              </w:tabs>
              <w:spacing w:after="160"/>
              <w:rPr>
                <w:b/>
                <w:sz w:val="18"/>
                <w:szCs w:val="18"/>
              </w:rPr>
            </w:pPr>
          </w:p>
        </w:tc>
        <w:tc>
          <w:tcPr>
            <w:tcW w:w="505" w:type="pct"/>
            <w:tcBorders>
              <w:top w:val="single" w:sz="4" w:space="0" w:color="auto"/>
              <w:left w:val="nil"/>
              <w:bottom w:val="single" w:sz="4" w:space="0" w:color="auto"/>
              <w:right w:val="single" w:sz="4" w:space="0" w:color="auto"/>
            </w:tcBorders>
            <w:shd w:val="clear" w:color="auto" w:fill="auto"/>
            <w:vAlign w:val="center"/>
          </w:tcPr>
          <w:p w14:paraId="0D09DBC0" w14:textId="64EF128A" w:rsidR="0099467F" w:rsidRPr="0023571A" w:rsidRDefault="0099467F" w:rsidP="001865B2">
            <w:pPr>
              <w:rPr>
                <w:rFonts w:eastAsia="Times New Roman"/>
                <w:bCs/>
                <w:color w:val="000000"/>
                <w:sz w:val="18"/>
                <w:szCs w:val="18"/>
                <w:lang w:eastAsia="ro-RO"/>
              </w:rPr>
            </w:pPr>
            <w:r>
              <w:rPr>
                <w:rFonts w:eastAsia="Times New Roman"/>
                <w:bCs/>
                <w:color w:val="000000"/>
                <w:sz w:val="18"/>
                <w:szCs w:val="18"/>
                <w:lang w:eastAsia="ro-RO"/>
              </w:rPr>
              <w:t>DEER</w:t>
            </w:r>
          </w:p>
        </w:tc>
        <w:tc>
          <w:tcPr>
            <w:tcW w:w="1106" w:type="pct"/>
            <w:tcBorders>
              <w:top w:val="single" w:sz="4" w:space="0" w:color="auto"/>
              <w:left w:val="nil"/>
              <w:bottom w:val="single" w:sz="4" w:space="0" w:color="auto"/>
              <w:right w:val="single" w:sz="4" w:space="0" w:color="auto"/>
            </w:tcBorders>
            <w:shd w:val="clear" w:color="auto" w:fill="auto"/>
            <w:vAlign w:val="center"/>
          </w:tcPr>
          <w:p w14:paraId="4E4005AD" w14:textId="22F86F66" w:rsidR="0099467F" w:rsidRPr="005A5135" w:rsidRDefault="0099467F" w:rsidP="001865B2">
            <w:pPr>
              <w:rPr>
                <w:rFonts w:eastAsia="Times New Roman"/>
                <w:bCs/>
                <w:color w:val="000000"/>
                <w:sz w:val="18"/>
                <w:szCs w:val="18"/>
                <w:lang w:eastAsia="ro-RO"/>
              </w:rPr>
            </w:pPr>
            <w:r w:rsidRPr="005A5135">
              <w:rPr>
                <w:sz w:val="18"/>
                <w:szCs w:val="18"/>
              </w:rPr>
              <w:t xml:space="preserve">7. În situaţia înregistrării unei solicitări scrise conform punctului 6, operatorul de distribuţie are obligaţia să răspundă utilizatorului în scris în termen de 30 de zile lucrătoare şi să configureze subsistemul de măsurare astfel încât acesta să asigure numai necesarul de date pentru facturarea lunară a cantităţii de energie electrică consumată/produsă </w:t>
            </w:r>
            <w:r w:rsidRPr="005A5135">
              <w:rPr>
                <w:color w:val="FF0000"/>
                <w:sz w:val="18"/>
                <w:szCs w:val="18"/>
              </w:rPr>
              <w:t>precum și datele de stare ale sistemului.</w:t>
            </w:r>
          </w:p>
        </w:tc>
        <w:tc>
          <w:tcPr>
            <w:tcW w:w="1105" w:type="pct"/>
            <w:tcBorders>
              <w:top w:val="single" w:sz="4" w:space="0" w:color="auto"/>
              <w:left w:val="nil"/>
              <w:bottom w:val="single" w:sz="4" w:space="0" w:color="auto"/>
              <w:right w:val="single" w:sz="4" w:space="0" w:color="auto"/>
            </w:tcBorders>
            <w:shd w:val="clear" w:color="auto" w:fill="auto"/>
          </w:tcPr>
          <w:p w14:paraId="0926AF25" w14:textId="55C93DB6" w:rsidR="0099467F" w:rsidRPr="0023571A" w:rsidRDefault="0099467F" w:rsidP="005A5135">
            <w:pPr>
              <w:rPr>
                <w:rFonts w:eastAsia="Times New Roman"/>
                <w:bCs/>
                <w:color w:val="000000"/>
                <w:sz w:val="18"/>
                <w:szCs w:val="18"/>
                <w:lang w:eastAsia="ro-RO"/>
              </w:rPr>
            </w:pPr>
            <w:r>
              <w:rPr>
                <w:rFonts w:eastAsia="Times New Roman"/>
                <w:bCs/>
                <w:color w:val="000000"/>
                <w:sz w:val="18"/>
                <w:szCs w:val="18"/>
                <w:lang w:eastAsia="ro-RO"/>
              </w:rPr>
              <w:t>Î</w:t>
            </w:r>
            <w:r w:rsidRPr="00776DA0">
              <w:rPr>
                <w:rFonts w:eastAsia="Times New Roman"/>
                <w:bCs/>
                <w:color w:val="000000"/>
                <w:sz w:val="18"/>
                <w:szCs w:val="18"/>
                <w:lang w:eastAsia="ro-RO"/>
              </w:rPr>
              <w:t>n cazul refuzului utilizatorului de a permite accesul la datele de stare ale sistemului solicitam clarificari la modul in care se vor complete punctele din Anexa 3 referitoare la indicatorii de calitate a serviciului</w:t>
            </w:r>
          </w:p>
        </w:tc>
        <w:tc>
          <w:tcPr>
            <w:tcW w:w="770" w:type="pct"/>
            <w:tcBorders>
              <w:top w:val="single" w:sz="4" w:space="0" w:color="auto"/>
              <w:left w:val="nil"/>
              <w:bottom w:val="single" w:sz="4" w:space="0" w:color="auto"/>
              <w:right w:val="single" w:sz="4" w:space="0" w:color="auto"/>
            </w:tcBorders>
            <w:shd w:val="clear" w:color="auto" w:fill="auto"/>
          </w:tcPr>
          <w:p w14:paraId="2C19C422" w14:textId="7878FA91" w:rsidR="00DC170E" w:rsidRPr="0023571A" w:rsidRDefault="00C94A0D" w:rsidP="00DC170E">
            <w:pPr>
              <w:rPr>
                <w:rFonts w:eastAsia="Times New Roman"/>
                <w:bCs/>
                <w:color w:val="000000"/>
                <w:sz w:val="18"/>
                <w:szCs w:val="18"/>
                <w:lang w:eastAsia="ro-RO"/>
              </w:rPr>
            </w:pPr>
            <w:r w:rsidRPr="00C94A0D">
              <w:rPr>
                <w:rFonts w:eastAsia="Times New Roman"/>
                <w:bCs/>
                <w:color w:val="000000"/>
                <w:sz w:val="18"/>
                <w:szCs w:val="18"/>
                <w:lang w:eastAsia="ro-RO"/>
              </w:rPr>
              <w:t>Se acceptă cu reformularea textului.</w:t>
            </w:r>
          </w:p>
        </w:tc>
      </w:tr>
      <w:tr w:rsidR="00CE33A4" w:rsidRPr="0023571A" w14:paraId="72E6DEB1" w14:textId="77777777" w:rsidTr="001C6619">
        <w:trPr>
          <w:trHeight w:val="684"/>
        </w:trPr>
        <w:tc>
          <w:tcPr>
            <w:tcW w:w="129" w:type="pct"/>
            <w:tcBorders>
              <w:top w:val="single" w:sz="4" w:space="0" w:color="auto"/>
              <w:left w:val="single" w:sz="4" w:space="0" w:color="auto"/>
              <w:bottom w:val="single" w:sz="4" w:space="0" w:color="auto"/>
              <w:right w:val="single" w:sz="4" w:space="0" w:color="auto"/>
            </w:tcBorders>
            <w:shd w:val="clear" w:color="auto" w:fill="auto"/>
            <w:vAlign w:val="center"/>
          </w:tcPr>
          <w:p w14:paraId="2AAB41F9" w14:textId="1926F05B" w:rsidR="001865B2" w:rsidRPr="0023571A" w:rsidRDefault="001865B2" w:rsidP="001865B2">
            <w:pPr>
              <w:pStyle w:val="ListParagraph"/>
              <w:numPr>
                <w:ilvl w:val="0"/>
                <w:numId w:val="22"/>
              </w:numPr>
              <w:tabs>
                <w:tab w:val="left" w:pos="364"/>
              </w:tabs>
              <w:ind w:left="470" w:hanging="357"/>
              <w:rPr>
                <w:rFonts w:eastAsia="Times New Roman"/>
                <w:b/>
                <w:bCs/>
                <w:color w:val="000000"/>
                <w:sz w:val="18"/>
                <w:szCs w:val="18"/>
                <w:lang w:eastAsia="ro-RO"/>
              </w:rPr>
            </w:pPr>
          </w:p>
        </w:tc>
        <w:tc>
          <w:tcPr>
            <w:tcW w:w="300" w:type="pct"/>
            <w:tcBorders>
              <w:top w:val="single" w:sz="4" w:space="0" w:color="auto"/>
              <w:left w:val="nil"/>
              <w:bottom w:val="single" w:sz="4" w:space="0" w:color="auto"/>
              <w:right w:val="single" w:sz="4" w:space="0" w:color="auto"/>
            </w:tcBorders>
            <w:shd w:val="clear" w:color="auto" w:fill="auto"/>
            <w:vAlign w:val="center"/>
          </w:tcPr>
          <w:p w14:paraId="070EB7CA" w14:textId="5B30F9DA" w:rsidR="001865B2" w:rsidRPr="0023571A" w:rsidRDefault="001865B2" w:rsidP="001865B2">
            <w:pPr>
              <w:jc w:val="center"/>
              <w:rPr>
                <w:rFonts w:eastAsia="Times New Roman"/>
                <w:b/>
                <w:bCs/>
                <w:color w:val="000000"/>
                <w:sz w:val="18"/>
                <w:szCs w:val="18"/>
                <w:lang w:eastAsia="ro-RO"/>
              </w:rPr>
            </w:pPr>
            <w:r w:rsidRPr="0023571A">
              <w:rPr>
                <w:rFonts w:eastAsia="Times New Roman"/>
                <w:b/>
                <w:bCs/>
                <w:color w:val="000000"/>
                <w:sz w:val="18"/>
                <w:szCs w:val="18"/>
                <w:lang w:eastAsia="ro-RO"/>
              </w:rPr>
              <w:t xml:space="preserve">ART III proiect de Ordin </w:t>
            </w:r>
          </w:p>
        </w:tc>
        <w:tc>
          <w:tcPr>
            <w:tcW w:w="1085" w:type="pct"/>
            <w:tcBorders>
              <w:top w:val="single" w:sz="4" w:space="0" w:color="auto"/>
              <w:left w:val="nil"/>
              <w:bottom w:val="single" w:sz="4" w:space="0" w:color="auto"/>
              <w:right w:val="single" w:sz="4" w:space="0" w:color="auto"/>
            </w:tcBorders>
            <w:shd w:val="clear" w:color="auto" w:fill="auto"/>
            <w:vAlign w:val="center"/>
          </w:tcPr>
          <w:p w14:paraId="5AAD7B0D" w14:textId="672BF7F1" w:rsidR="001865B2" w:rsidRPr="0023571A" w:rsidRDefault="001865B2" w:rsidP="001865B2">
            <w:pPr>
              <w:tabs>
                <w:tab w:val="left" w:pos="279"/>
              </w:tabs>
              <w:spacing w:after="160"/>
              <w:rPr>
                <w:b/>
                <w:sz w:val="18"/>
                <w:szCs w:val="18"/>
              </w:rPr>
            </w:pPr>
            <w:r w:rsidRPr="0023571A">
              <w:rPr>
                <w:sz w:val="18"/>
                <w:szCs w:val="18"/>
              </w:rPr>
              <w:t>Art. III - Prezentul ordin se publică în Monitorul Oficial al României, Partea I</w:t>
            </w:r>
          </w:p>
        </w:tc>
        <w:tc>
          <w:tcPr>
            <w:tcW w:w="505" w:type="pct"/>
            <w:tcBorders>
              <w:top w:val="single" w:sz="4" w:space="0" w:color="auto"/>
              <w:left w:val="nil"/>
              <w:bottom w:val="single" w:sz="4" w:space="0" w:color="auto"/>
              <w:right w:val="single" w:sz="4" w:space="0" w:color="auto"/>
            </w:tcBorders>
            <w:shd w:val="clear" w:color="auto" w:fill="auto"/>
            <w:vAlign w:val="center"/>
          </w:tcPr>
          <w:p w14:paraId="4C56842E" w14:textId="416FA368" w:rsidR="001865B2" w:rsidRPr="0023571A" w:rsidRDefault="001865B2" w:rsidP="001865B2">
            <w:pPr>
              <w:rPr>
                <w:rFonts w:eastAsia="Times New Roman"/>
                <w:bCs/>
                <w:color w:val="000000"/>
                <w:sz w:val="18"/>
                <w:szCs w:val="18"/>
                <w:lang w:eastAsia="ro-RO"/>
              </w:rPr>
            </w:pPr>
            <w:r w:rsidRPr="0023571A">
              <w:rPr>
                <w:rFonts w:eastAsia="Times New Roman"/>
                <w:bCs/>
                <w:color w:val="000000"/>
                <w:sz w:val="18"/>
                <w:szCs w:val="18"/>
                <w:lang w:eastAsia="ro-RO"/>
              </w:rPr>
              <w:t>DEO</w:t>
            </w:r>
          </w:p>
        </w:tc>
        <w:tc>
          <w:tcPr>
            <w:tcW w:w="1106" w:type="pct"/>
            <w:tcBorders>
              <w:top w:val="single" w:sz="4" w:space="0" w:color="auto"/>
              <w:left w:val="nil"/>
              <w:bottom w:val="single" w:sz="4" w:space="0" w:color="auto"/>
              <w:right w:val="single" w:sz="4" w:space="0" w:color="auto"/>
            </w:tcBorders>
            <w:shd w:val="clear" w:color="auto" w:fill="auto"/>
          </w:tcPr>
          <w:p w14:paraId="2E19A61D" w14:textId="5406FE30" w:rsidR="001865B2" w:rsidRPr="0023571A" w:rsidRDefault="001865B2" w:rsidP="001865B2">
            <w:pPr>
              <w:rPr>
                <w:rFonts w:eastAsia="Times New Roman"/>
                <w:bCs/>
                <w:color w:val="000000"/>
                <w:sz w:val="18"/>
                <w:szCs w:val="18"/>
                <w:lang w:eastAsia="ro-RO"/>
              </w:rPr>
            </w:pPr>
            <w:r w:rsidRPr="0023571A">
              <w:rPr>
                <w:sz w:val="18"/>
                <w:szCs w:val="18"/>
              </w:rPr>
              <w:t xml:space="preserve">Art. III - Prezentul ordin se publică în Monitorul Oficial al României, Partea I </w:t>
            </w:r>
            <w:r w:rsidRPr="0023571A">
              <w:rPr>
                <w:b/>
                <w:sz w:val="18"/>
                <w:szCs w:val="18"/>
              </w:rPr>
              <w:t>si intra in vigoare in termen de 90 de zile de la publicare.</w:t>
            </w:r>
          </w:p>
        </w:tc>
        <w:tc>
          <w:tcPr>
            <w:tcW w:w="1105" w:type="pct"/>
            <w:tcBorders>
              <w:top w:val="single" w:sz="4" w:space="0" w:color="auto"/>
              <w:left w:val="nil"/>
              <w:bottom w:val="single" w:sz="4" w:space="0" w:color="auto"/>
              <w:right w:val="single" w:sz="4" w:space="0" w:color="auto"/>
            </w:tcBorders>
            <w:shd w:val="clear" w:color="auto" w:fill="auto"/>
            <w:vAlign w:val="center"/>
          </w:tcPr>
          <w:p w14:paraId="2906725D" w14:textId="29EEF69E" w:rsidR="001865B2" w:rsidRPr="0023571A" w:rsidRDefault="001865B2" w:rsidP="001865B2">
            <w:pPr>
              <w:rPr>
                <w:rFonts w:eastAsia="Times New Roman"/>
                <w:bCs/>
                <w:color w:val="000000"/>
                <w:sz w:val="18"/>
                <w:szCs w:val="18"/>
                <w:lang w:eastAsia="ro-RO"/>
              </w:rPr>
            </w:pPr>
            <w:r w:rsidRPr="0023571A">
              <w:rPr>
                <w:sz w:val="18"/>
                <w:szCs w:val="18"/>
              </w:rPr>
              <w:t xml:space="preserve">Pentru implementarea in cadrul sistemelor informatice ale OD a modificarilor propuse prin proiectul de ordin propunem intrarea in vigoare a ordinului in termen de 90 de zile de la publicarea in MO.  </w:t>
            </w:r>
          </w:p>
        </w:tc>
        <w:tc>
          <w:tcPr>
            <w:tcW w:w="770" w:type="pct"/>
            <w:tcBorders>
              <w:top w:val="single" w:sz="4" w:space="0" w:color="auto"/>
              <w:left w:val="nil"/>
              <w:bottom w:val="single" w:sz="4" w:space="0" w:color="auto"/>
              <w:right w:val="single" w:sz="4" w:space="0" w:color="auto"/>
            </w:tcBorders>
            <w:shd w:val="clear" w:color="auto" w:fill="auto"/>
          </w:tcPr>
          <w:p w14:paraId="775E2CBA" w14:textId="5767B2DC" w:rsidR="00504A88" w:rsidRPr="0023571A" w:rsidRDefault="00C94A0D" w:rsidP="001C6619">
            <w:pPr>
              <w:rPr>
                <w:rFonts w:eastAsia="Times New Roman"/>
                <w:bCs/>
                <w:color w:val="000000"/>
                <w:sz w:val="18"/>
                <w:szCs w:val="18"/>
                <w:lang w:eastAsia="ro-RO"/>
              </w:rPr>
            </w:pPr>
            <w:r w:rsidRPr="00C94A0D">
              <w:rPr>
                <w:rFonts w:eastAsia="Times New Roman"/>
                <w:bCs/>
                <w:color w:val="000000"/>
                <w:sz w:val="18"/>
                <w:szCs w:val="18"/>
                <w:lang w:eastAsia="ro-RO"/>
              </w:rPr>
              <w:t>Se acceptă cu reformularea textului.</w:t>
            </w:r>
          </w:p>
        </w:tc>
      </w:tr>
    </w:tbl>
    <w:p w14:paraId="6E8AC4F2" w14:textId="112F60AC" w:rsidR="001812B5" w:rsidRPr="0023571A" w:rsidRDefault="001812B5">
      <w:pPr>
        <w:rPr>
          <w:sz w:val="18"/>
          <w:szCs w:val="18"/>
        </w:rPr>
      </w:pPr>
    </w:p>
    <w:sectPr w:rsidR="001812B5" w:rsidRPr="0023571A" w:rsidSect="00155D6A">
      <w:footerReference w:type="default" r:id="rId8"/>
      <w:pgSz w:w="15840" w:h="12240" w:orient="landscape"/>
      <w:pgMar w:top="851" w:right="993" w:bottom="993" w:left="1206" w:header="0" w:footer="6" w:gutter="0"/>
      <w:cols w:space="708"/>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A9672" w14:textId="77777777" w:rsidR="001A79ED" w:rsidRDefault="001A79ED" w:rsidP="00446D0C">
      <w:r>
        <w:separator/>
      </w:r>
    </w:p>
  </w:endnote>
  <w:endnote w:type="continuationSeparator" w:id="0">
    <w:p w14:paraId="3539A7C5" w14:textId="77777777" w:rsidR="001A79ED" w:rsidRDefault="001A79ED" w:rsidP="00446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3004396"/>
      <w:docPartObj>
        <w:docPartGallery w:val="Page Numbers (Bottom of Page)"/>
        <w:docPartUnique/>
      </w:docPartObj>
    </w:sdtPr>
    <w:sdtEndPr>
      <w:rPr>
        <w:noProof/>
      </w:rPr>
    </w:sdtEndPr>
    <w:sdtContent>
      <w:p w14:paraId="453CB6EC" w14:textId="1E386A4C" w:rsidR="00446D0C" w:rsidRDefault="00446D0C">
        <w:pPr>
          <w:pStyle w:val="Footer"/>
          <w:jc w:val="center"/>
        </w:pPr>
        <w:r>
          <w:fldChar w:fldCharType="begin"/>
        </w:r>
        <w:r>
          <w:instrText xml:space="preserve"> PAGE   \* MERGEFORMAT </w:instrText>
        </w:r>
        <w:r>
          <w:fldChar w:fldCharType="separate"/>
        </w:r>
        <w:r w:rsidR="00A02738">
          <w:rPr>
            <w:noProof/>
          </w:rPr>
          <w:t>21</w:t>
        </w:r>
        <w:r>
          <w:rPr>
            <w:noProof/>
          </w:rPr>
          <w:fldChar w:fldCharType="end"/>
        </w:r>
      </w:p>
    </w:sdtContent>
  </w:sdt>
  <w:p w14:paraId="6D1E17E3" w14:textId="77777777" w:rsidR="00446D0C" w:rsidRDefault="00446D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E3E407" w14:textId="77777777" w:rsidR="001A79ED" w:rsidRDefault="001A79ED" w:rsidP="00446D0C">
      <w:r>
        <w:separator/>
      </w:r>
    </w:p>
  </w:footnote>
  <w:footnote w:type="continuationSeparator" w:id="0">
    <w:p w14:paraId="4DB5FA71" w14:textId="77777777" w:rsidR="001A79ED" w:rsidRDefault="001A79ED" w:rsidP="00446D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DF1A94"/>
    <w:multiLevelType w:val="hybridMultilevel"/>
    <w:tmpl w:val="98D49568"/>
    <w:lvl w:ilvl="0" w:tplc="A55C239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9B038E"/>
    <w:multiLevelType w:val="hybridMultilevel"/>
    <w:tmpl w:val="D6BA4B8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7986966"/>
    <w:multiLevelType w:val="hybridMultilevel"/>
    <w:tmpl w:val="7BDAE9D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2B604257"/>
    <w:multiLevelType w:val="multilevel"/>
    <w:tmpl w:val="9BF6D434"/>
    <w:lvl w:ilvl="0">
      <w:start w:val="1"/>
      <w:numFmt w:val="decimal"/>
      <w:pStyle w:val="HeadingNumber01"/>
      <w:suff w:val="space"/>
      <w:lvlText w:val="%1."/>
      <w:lvlJc w:val="left"/>
      <w:pPr>
        <w:ind w:left="360" w:hanging="360"/>
      </w:pPr>
      <w:rPr>
        <w:rFonts w:hint="default"/>
      </w:rPr>
    </w:lvl>
    <w:lvl w:ilvl="1">
      <w:start w:val="1"/>
      <w:numFmt w:val="decimal"/>
      <w:pStyle w:val="HeadingNumber02"/>
      <w:suff w:val="space"/>
      <w:lvlText w:val="%1.%2."/>
      <w:lvlJc w:val="left"/>
      <w:pPr>
        <w:ind w:left="792" w:hanging="432"/>
      </w:pPr>
      <w:rPr>
        <w:rFonts w:hint="default"/>
      </w:rPr>
    </w:lvl>
    <w:lvl w:ilvl="2">
      <w:start w:val="1"/>
      <w:numFmt w:val="decimal"/>
      <w:pStyle w:val="HeadingNumber03"/>
      <w:suff w:val="space"/>
      <w:lvlText w:val="%1.%2.%3."/>
      <w:lvlJc w:val="left"/>
      <w:pPr>
        <w:ind w:left="1224" w:hanging="504"/>
      </w:pPr>
      <w:rPr>
        <w:rFonts w:hint="default"/>
      </w:rPr>
    </w:lvl>
    <w:lvl w:ilvl="3">
      <w:start w:val="1"/>
      <w:numFmt w:val="decimal"/>
      <w:pStyle w:val="HeadingNumber04"/>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22A03DE"/>
    <w:multiLevelType w:val="hybridMultilevel"/>
    <w:tmpl w:val="DBCE2EE6"/>
    <w:lvl w:ilvl="0" w:tplc="B732800C">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6B4A03"/>
    <w:multiLevelType w:val="hybridMultilevel"/>
    <w:tmpl w:val="D6BA4B8E"/>
    <w:lvl w:ilvl="0" w:tplc="0418000F">
      <w:start w:val="1"/>
      <w:numFmt w:val="decimal"/>
      <w:lvlText w:val="%1."/>
      <w:lvlJc w:val="left"/>
      <w:pPr>
        <w:ind w:left="389" w:hanging="360"/>
      </w:pPr>
      <w:rPr>
        <w:rFonts w:hint="default"/>
      </w:rPr>
    </w:lvl>
    <w:lvl w:ilvl="1" w:tplc="04180019" w:tentative="1">
      <w:start w:val="1"/>
      <w:numFmt w:val="lowerLetter"/>
      <w:lvlText w:val="%2."/>
      <w:lvlJc w:val="left"/>
      <w:pPr>
        <w:ind w:left="1109" w:hanging="360"/>
      </w:pPr>
    </w:lvl>
    <w:lvl w:ilvl="2" w:tplc="0418001B" w:tentative="1">
      <w:start w:val="1"/>
      <w:numFmt w:val="lowerRoman"/>
      <w:lvlText w:val="%3."/>
      <w:lvlJc w:val="right"/>
      <w:pPr>
        <w:ind w:left="1829" w:hanging="180"/>
      </w:pPr>
    </w:lvl>
    <w:lvl w:ilvl="3" w:tplc="0418000F" w:tentative="1">
      <w:start w:val="1"/>
      <w:numFmt w:val="decimal"/>
      <w:lvlText w:val="%4."/>
      <w:lvlJc w:val="left"/>
      <w:pPr>
        <w:ind w:left="2549" w:hanging="360"/>
      </w:pPr>
    </w:lvl>
    <w:lvl w:ilvl="4" w:tplc="04180019" w:tentative="1">
      <w:start w:val="1"/>
      <w:numFmt w:val="lowerLetter"/>
      <w:lvlText w:val="%5."/>
      <w:lvlJc w:val="left"/>
      <w:pPr>
        <w:ind w:left="3269" w:hanging="360"/>
      </w:pPr>
    </w:lvl>
    <w:lvl w:ilvl="5" w:tplc="0418001B" w:tentative="1">
      <w:start w:val="1"/>
      <w:numFmt w:val="lowerRoman"/>
      <w:lvlText w:val="%6."/>
      <w:lvlJc w:val="right"/>
      <w:pPr>
        <w:ind w:left="3989" w:hanging="180"/>
      </w:pPr>
    </w:lvl>
    <w:lvl w:ilvl="6" w:tplc="0418000F" w:tentative="1">
      <w:start w:val="1"/>
      <w:numFmt w:val="decimal"/>
      <w:lvlText w:val="%7."/>
      <w:lvlJc w:val="left"/>
      <w:pPr>
        <w:ind w:left="4709" w:hanging="360"/>
      </w:pPr>
    </w:lvl>
    <w:lvl w:ilvl="7" w:tplc="04180019" w:tentative="1">
      <w:start w:val="1"/>
      <w:numFmt w:val="lowerLetter"/>
      <w:lvlText w:val="%8."/>
      <w:lvlJc w:val="left"/>
      <w:pPr>
        <w:ind w:left="5429" w:hanging="360"/>
      </w:pPr>
    </w:lvl>
    <w:lvl w:ilvl="8" w:tplc="0418001B" w:tentative="1">
      <w:start w:val="1"/>
      <w:numFmt w:val="lowerRoman"/>
      <w:lvlText w:val="%9."/>
      <w:lvlJc w:val="right"/>
      <w:pPr>
        <w:ind w:left="6149" w:hanging="180"/>
      </w:pPr>
    </w:lvl>
  </w:abstractNum>
  <w:abstractNum w:abstractNumId="6" w15:restartNumberingAfterBreak="0">
    <w:nsid w:val="5F446F2C"/>
    <w:multiLevelType w:val="hybridMultilevel"/>
    <w:tmpl w:val="6130C436"/>
    <w:lvl w:ilvl="0" w:tplc="0418000F">
      <w:start w:val="1"/>
      <w:numFmt w:val="decimal"/>
      <w:lvlText w:val="%1."/>
      <w:lvlJc w:val="left"/>
      <w:pPr>
        <w:ind w:left="785" w:hanging="360"/>
      </w:p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7" w15:restartNumberingAfterBreak="0">
    <w:nsid w:val="75B85EB7"/>
    <w:multiLevelType w:val="multilevel"/>
    <w:tmpl w:val="C39E1A86"/>
    <w:lvl w:ilvl="0">
      <w:numFmt w:val="bullet"/>
      <w:lvlText w:val="-"/>
      <w:lvlJc w:val="left"/>
      <w:pPr>
        <w:ind w:left="510" w:hanging="360"/>
      </w:pPr>
      <w:rPr>
        <w:rFonts w:ascii="Arial" w:eastAsia="Calibri" w:hAnsi="Arial" w:cs="Arial"/>
      </w:rPr>
    </w:lvl>
    <w:lvl w:ilvl="1">
      <w:numFmt w:val="bullet"/>
      <w:lvlText w:val="o"/>
      <w:lvlJc w:val="left"/>
      <w:pPr>
        <w:ind w:left="1230" w:hanging="360"/>
      </w:pPr>
      <w:rPr>
        <w:rFonts w:ascii="Courier New" w:hAnsi="Courier New" w:cs="Courier New"/>
      </w:rPr>
    </w:lvl>
    <w:lvl w:ilvl="2">
      <w:numFmt w:val="bullet"/>
      <w:lvlText w:val=""/>
      <w:lvlJc w:val="left"/>
      <w:pPr>
        <w:ind w:left="1950" w:hanging="360"/>
      </w:pPr>
      <w:rPr>
        <w:rFonts w:ascii="Wingdings" w:hAnsi="Wingdings"/>
      </w:rPr>
    </w:lvl>
    <w:lvl w:ilvl="3">
      <w:numFmt w:val="bullet"/>
      <w:lvlText w:val=""/>
      <w:lvlJc w:val="left"/>
      <w:pPr>
        <w:ind w:left="2670" w:hanging="360"/>
      </w:pPr>
      <w:rPr>
        <w:rFonts w:ascii="Symbol" w:hAnsi="Symbol"/>
      </w:rPr>
    </w:lvl>
    <w:lvl w:ilvl="4">
      <w:numFmt w:val="bullet"/>
      <w:lvlText w:val="o"/>
      <w:lvlJc w:val="left"/>
      <w:pPr>
        <w:ind w:left="3390" w:hanging="360"/>
      </w:pPr>
      <w:rPr>
        <w:rFonts w:ascii="Courier New" w:hAnsi="Courier New" w:cs="Courier New"/>
      </w:rPr>
    </w:lvl>
    <w:lvl w:ilvl="5">
      <w:numFmt w:val="bullet"/>
      <w:lvlText w:val=""/>
      <w:lvlJc w:val="left"/>
      <w:pPr>
        <w:ind w:left="4110" w:hanging="360"/>
      </w:pPr>
      <w:rPr>
        <w:rFonts w:ascii="Wingdings" w:hAnsi="Wingdings"/>
      </w:rPr>
    </w:lvl>
    <w:lvl w:ilvl="6">
      <w:numFmt w:val="bullet"/>
      <w:lvlText w:val=""/>
      <w:lvlJc w:val="left"/>
      <w:pPr>
        <w:ind w:left="4830" w:hanging="360"/>
      </w:pPr>
      <w:rPr>
        <w:rFonts w:ascii="Symbol" w:hAnsi="Symbol"/>
      </w:rPr>
    </w:lvl>
    <w:lvl w:ilvl="7">
      <w:numFmt w:val="bullet"/>
      <w:lvlText w:val="o"/>
      <w:lvlJc w:val="left"/>
      <w:pPr>
        <w:ind w:left="5550" w:hanging="360"/>
      </w:pPr>
      <w:rPr>
        <w:rFonts w:ascii="Courier New" w:hAnsi="Courier New" w:cs="Courier New"/>
      </w:rPr>
    </w:lvl>
    <w:lvl w:ilvl="8">
      <w:numFmt w:val="bullet"/>
      <w:lvlText w:val=""/>
      <w:lvlJc w:val="left"/>
      <w:pPr>
        <w:ind w:left="6270" w:hanging="360"/>
      </w:pPr>
      <w:rPr>
        <w:rFonts w:ascii="Wingdings" w:hAnsi="Wingdings"/>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2"/>
  </w:num>
  <w:num w:numId="22">
    <w:abstractNumId w:val="6"/>
  </w:num>
  <w:num w:numId="23">
    <w:abstractNumId w:val="1"/>
  </w:num>
  <w:num w:numId="24">
    <w:abstractNumId w:val="5"/>
  </w:num>
  <w:num w:numId="25">
    <w:abstractNumId w:val="7"/>
  </w:num>
  <w:num w:numId="26">
    <w:abstractNumId w:val="4"/>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2B5"/>
    <w:rsid w:val="00026BE2"/>
    <w:rsid w:val="000326C6"/>
    <w:rsid w:val="0005013A"/>
    <w:rsid w:val="00050B0F"/>
    <w:rsid w:val="0005469E"/>
    <w:rsid w:val="00057DDA"/>
    <w:rsid w:val="000656F9"/>
    <w:rsid w:val="0007050E"/>
    <w:rsid w:val="0007252E"/>
    <w:rsid w:val="000B1FA1"/>
    <w:rsid w:val="000B6839"/>
    <w:rsid w:val="000C1538"/>
    <w:rsid w:val="000D177C"/>
    <w:rsid w:val="000D182F"/>
    <w:rsid w:val="000D6249"/>
    <w:rsid w:val="000D658B"/>
    <w:rsid w:val="000E09B8"/>
    <w:rsid w:val="000F426E"/>
    <w:rsid w:val="0010707F"/>
    <w:rsid w:val="00122633"/>
    <w:rsid w:val="0013720C"/>
    <w:rsid w:val="001460B9"/>
    <w:rsid w:val="0015498D"/>
    <w:rsid w:val="00155D6A"/>
    <w:rsid w:val="00171750"/>
    <w:rsid w:val="001812B5"/>
    <w:rsid w:val="001865B2"/>
    <w:rsid w:val="0019413C"/>
    <w:rsid w:val="001A79ED"/>
    <w:rsid w:val="001B71B0"/>
    <w:rsid w:val="001C20BE"/>
    <w:rsid w:val="001C6619"/>
    <w:rsid w:val="001E5512"/>
    <w:rsid w:val="001E5666"/>
    <w:rsid w:val="001E573D"/>
    <w:rsid w:val="001E7195"/>
    <w:rsid w:val="001F5B25"/>
    <w:rsid w:val="0020128D"/>
    <w:rsid w:val="00202E29"/>
    <w:rsid w:val="00211CFB"/>
    <w:rsid w:val="00213776"/>
    <w:rsid w:val="0023571A"/>
    <w:rsid w:val="00253E0A"/>
    <w:rsid w:val="002566A8"/>
    <w:rsid w:val="0026249D"/>
    <w:rsid w:val="00274A33"/>
    <w:rsid w:val="00292185"/>
    <w:rsid w:val="002D1049"/>
    <w:rsid w:val="00300E44"/>
    <w:rsid w:val="003019FE"/>
    <w:rsid w:val="00315569"/>
    <w:rsid w:val="0031640F"/>
    <w:rsid w:val="00325F77"/>
    <w:rsid w:val="00333B24"/>
    <w:rsid w:val="003433D9"/>
    <w:rsid w:val="00346B89"/>
    <w:rsid w:val="0035075A"/>
    <w:rsid w:val="00363B90"/>
    <w:rsid w:val="00364289"/>
    <w:rsid w:val="003A18B6"/>
    <w:rsid w:val="003D3408"/>
    <w:rsid w:val="003E6CCF"/>
    <w:rsid w:val="004057B8"/>
    <w:rsid w:val="0042022D"/>
    <w:rsid w:val="00446D0C"/>
    <w:rsid w:val="00450E04"/>
    <w:rsid w:val="00457AE2"/>
    <w:rsid w:val="004860D5"/>
    <w:rsid w:val="00491B79"/>
    <w:rsid w:val="00497F68"/>
    <w:rsid w:val="004A3DE8"/>
    <w:rsid w:val="004A6C31"/>
    <w:rsid w:val="004B7FE0"/>
    <w:rsid w:val="004C75FB"/>
    <w:rsid w:val="004D7DC9"/>
    <w:rsid w:val="004E114A"/>
    <w:rsid w:val="004E3196"/>
    <w:rsid w:val="004F1D75"/>
    <w:rsid w:val="00504A88"/>
    <w:rsid w:val="005056F5"/>
    <w:rsid w:val="0051319B"/>
    <w:rsid w:val="00517249"/>
    <w:rsid w:val="00532664"/>
    <w:rsid w:val="00550F53"/>
    <w:rsid w:val="00551D1F"/>
    <w:rsid w:val="00555EFD"/>
    <w:rsid w:val="00557585"/>
    <w:rsid w:val="00566F7B"/>
    <w:rsid w:val="005727E8"/>
    <w:rsid w:val="00576373"/>
    <w:rsid w:val="005A5135"/>
    <w:rsid w:val="005A6CA6"/>
    <w:rsid w:val="005E5582"/>
    <w:rsid w:val="005F04E2"/>
    <w:rsid w:val="005F73E9"/>
    <w:rsid w:val="006034C1"/>
    <w:rsid w:val="0061416B"/>
    <w:rsid w:val="00615ADC"/>
    <w:rsid w:val="006176ED"/>
    <w:rsid w:val="0063104C"/>
    <w:rsid w:val="006317D7"/>
    <w:rsid w:val="00640A50"/>
    <w:rsid w:val="0065380F"/>
    <w:rsid w:val="00663674"/>
    <w:rsid w:val="00670C10"/>
    <w:rsid w:val="006741F3"/>
    <w:rsid w:val="00677DF4"/>
    <w:rsid w:val="00677FF2"/>
    <w:rsid w:val="006A57F2"/>
    <w:rsid w:val="006D58B9"/>
    <w:rsid w:val="006F034F"/>
    <w:rsid w:val="006F5C0E"/>
    <w:rsid w:val="00703E5C"/>
    <w:rsid w:val="00706C59"/>
    <w:rsid w:val="007109C2"/>
    <w:rsid w:val="00721A33"/>
    <w:rsid w:val="007662E3"/>
    <w:rsid w:val="00774419"/>
    <w:rsid w:val="00776DA0"/>
    <w:rsid w:val="007873B7"/>
    <w:rsid w:val="007A59C1"/>
    <w:rsid w:val="007B138B"/>
    <w:rsid w:val="007D4524"/>
    <w:rsid w:val="00803E8F"/>
    <w:rsid w:val="008119C6"/>
    <w:rsid w:val="00815329"/>
    <w:rsid w:val="00833474"/>
    <w:rsid w:val="008334CA"/>
    <w:rsid w:val="00835DD3"/>
    <w:rsid w:val="00837ED5"/>
    <w:rsid w:val="00847142"/>
    <w:rsid w:val="00853F41"/>
    <w:rsid w:val="00857116"/>
    <w:rsid w:val="00886613"/>
    <w:rsid w:val="00892562"/>
    <w:rsid w:val="008A0C34"/>
    <w:rsid w:val="008C2390"/>
    <w:rsid w:val="008D255F"/>
    <w:rsid w:val="008E0BDB"/>
    <w:rsid w:val="009160C7"/>
    <w:rsid w:val="00916B7D"/>
    <w:rsid w:val="0092039A"/>
    <w:rsid w:val="009343A7"/>
    <w:rsid w:val="0096337A"/>
    <w:rsid w:val="009866D5"/>
    <w:rsid w:val="0099467F"/>
    <w:rsid w:val="009957CB"/>
    <w:rsid w:val="00996C11"/>
    <w:rsid w:val="009A0424"/>
    <w:rsid w:val="009A74D4"/>
    <w:rsid w:val="009C2B1F"/>
    <w:rsid w:val="009D69FD"/>
    <w:rsid w:val="009F0E6D"/>
    <w:rsid w:val="009F1694"/>
    <w:rsid w:val="009F4977"/>
    <w:rsid w:val="00A02738"/>
    <w:rsid w:val="00A059E7"/>
    <w:rsid w:val="00A11B46"/>
    <w:rsid w:val="00A21E3C"/>
    <w:rsid w:val="00A2690B"/>
    <w:rsid w:val="00A31B0D"/>
    <w:rsid w:val="00A40D96"/>
    <w:rsid w:val="00A50124"/>
    <w:rsid w:val="00A86157"/>
    <w:rsid w:val="00AA24BA"/>
    <w:rsid w:val="00AB0AD9"/>
    <w:rsid w:val="00AC3EE6"/>
    <w:rsid w:val="00AD2F17"/>
    <w:rsid w:val="00AF7C00"/>
    <w:rsid w:val="00B15104"/>
    <w:rsid w:val="00B24ADA"/>
    <w:rsid w:val="00B46B32"/>
    <w:rsid w:val="00B50768"/>
    <w:rsid w:val="00B534A9"/>
    <w:rsid w:val="00B811C9"/>
    <w:rsid w:val="00B83BCF"/>
    <w:rsid w:val="00B847F6"/>
    <w:rsid w:val="00B91C09"/>
    <w:rsid w:val="00B9613E"/>
    <w:rsid w:val="00BB57F9"/>
    <w:rsid w:val="00BC088F"/>
    <w:rsid w:val="00BC7709"/>
    <w:rsid w:val="00BE376A"/>
    <w:rsid w:val="00BE595D"/>
    <w:rsid w:val="00BE7126"/>
    <w:rsid w:val="00BF003B"/>
    <w:rsid w:val="00C14C01"/>
    <w:rsid w:val="00C16121"/>
    <w:rsid w:val="00C203F3"/>
    <w:rsid w:val="00C31C44"/>
    <w:rsid w:val="00C32BD3"/>
    <w:rsid w:val="00C32D93"/>
    <w:rsid w:val="00C33459"/>
    <w:rsid w:val="00C37A12"/>
    <w:rsid w:val="00C50320"/>
    <w:rsid w:val="00C50515"/>
    <w:rsid w:val="00C57EA7"/>
    <w:rsid w:val="00C62762"/>
    <w:rsid w:val="00C638B0"/>
    <w:rsid w:val="00C75766"/>
    <w:rsid w:val="00C87546"/>
    <w:rsid w:val="00C948C3"/>
    <w:rsid w:val="00C94A0D"/>
    <w:rsid w:val="00C961B8"/>
    <w:rsid w:val="00CA752F"/>
    <w:rsid w:val="00CE33A4"/>
    <w:rsid w:val="00CE4247"/>
    <w:rsid w:val="00CE45BB"/>
    <w:rsid w:val="00CF2784"/>
    <w:rsid w:val="00CF48D5"/>
    <w:rsid w:val="00CF5219"/>
    <w:rsid w:val="00D01090"/>
    <w:rsid w:val="00D435EE"/>
    <w:rsid w:val="00D444FE"/>
    <w:rsid w:val="00D66887"/>
    <w:rsid w:val="00D92FBA"/>
    <w:rsid w:val="00D95A30"/>
    <w:rsid w:val="00DB24BB"/>
    <w:rsid w:val="00DC170E"/>
    <w:rsid w:val="00DD18FB"/>
    <w:rsid w:val="00DE203E"/>
    <w:rsid w:val="00DE2454"/>
    <w:rsid w:val="00DF0022"/>
    <w:rsid w:val="00DF5AC6"/>
    <w:rsid w:val="00E12E3E"/>
    <w:rsid w:val="00E26F52"/>
    <w:rsid w:val="00E31C30"/>
    <w:rsid w:val="00E32484"/>
    <w:rsid w:val="00E55698"/>
    <w:rsid w:val="00E56D65"/>
    <w:rsid w:val="00E64106"/>
    <w:rsid w:val="00E73B1E"/>
    <w:rsid w:val="00E742FD"/>
    <w:rsid w:val="00E96063"/>
    <w:rsid w:val="00EA5D74"/>
    <w:rsid w:val="00EB2B91"/>
    <w:rsid w:val="00ED2CFC"/>
    <w:rsid w:val="00EE4443"/>
    <w:rsid w:val="00EE56DE"/>
    <w:rsid w:val="00EE6116"/>
    <w:rsid w:val="00EF7AD3"/>
    <w:rsid w:val="00F17782"/>
    <w:rsid w:val="00F20EA6"/>
    <w:rsid w:val="00F328B0"/>
    <w:rsid w:val="00F46A23"/>
    <w:rsid w:val="00F57F49"/>
    <w:rsid w:val="00F62200"/>
    <w:rsid w:val="00F80899"/>
    <w:rsid w:val="00F8486D"/>
    <w:rsid w:val="00F903F6"/>
    <w:rsid w:val="00F910F6"/>
    <w:rsid w:val="00FA1E37"/>
    <w:rsid w:val="00FA5D15"/>
    <w:rsid w:val="00FA7DBA"/>
    <w:rsid w:val="00FD5D3C"/>
    <w:rsid w:val="00FD6E2A"/>
    <w:rsid w:val="00FF1D96"/>
    <w:rsid w:val="00FF795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59C41"/>
  <w15:chartTrackingRefBased/>
  <w15:docId w15:val="{32174789-E3D0-4F59-AA0C-AD43A674B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1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Number01">
    <w:name w:val="Heading Number01"/>
    <w:basedOn w:val="ListParagraph"/>
    <w:link w:val="HeadingNumber01Char"/>
    <w:qFormat/>
    <w:rsid w:val="00B9613E"/>
    <w:pPr>
      <w:numPr>
        <w:numId w:val="20"/>
      </w:numPr>
    </w:pPr>
    <w:rPr>
      <w:color w:val="2E74B5" w:themeColor="accent1" w:themeShade="BF"/>
      <w:sz w:val="32"/>
    </w:rPr>
  </w:style>
  <w:style w:type="character" w:customStyle="1" w:styleId="HeadingNumber01Char">
    <w:name w:val="Heading Number01 Char"/>
    <w:basedOn w:val="ListParagraphChar"/>
    <w:link w:val="HeadingNumber01"/>
    <w:rsid w:val="00B9613E"/>
    <w:rPr>
      <w:color w:val="2E74B5" w:themeColor="accent1" w:themeShade="BF"/>
      <w:sz w:val="32"/>
    </w:rPr>
  </w:style>
  <w:style w:type="paragraph" w:styleId="ListParagraph">
    <w:name w:val="List Paragraph"/>
    <w:basedOn w:val="Normal"/>
    <w:link w:val="ListParagraphChar"/>
    <w:uiPriority w:val="34"/>
    <w:qFormat/>
    <w:rsid w:val="00B9613E"/>
    <w:pPr>
      <w:ind w:left="720"/>
      <w:contextualSpacing/>
    </w:pPr>
  </w:style>
  <w:style w:type="paragraph" w:customStyle="1" w:styleId="HeadingNumber02">
    <w:name w:val="Heading Number02"/>
    <w:basedOn w:val="ListParagraph"/>
    <w:link w:val="HeadingNumber02Char"/>
    <w:qFormat/>
    <w:rsid w:val="00B9613E"/>
    <w:pPr>
      <w:numPr>
        <w:ilvl w:val="1"/>
        <w:numId w:val="20"/>
      </w:numPr>
    </w:pPr>
    <w:rPr>
      <w:color w:val="2E74B5" w:themeColor="accent1" w:themeShade="BF"/>
      <w:sz w:val="28"/>
    </w:rPr>
  </w:style>
  <w:style w:type="character" w:customStyle="1" w:styleId="HeadingNumber02Char">
    <w:name w:val="Heading Number02 Char"/>
    <w:basedOn w:val="ListParagraphChar"/>
    <w:link w:val="HeadingNumber02"/>
    <w:rsid w:val="00B9613E"/>
    <w:rPr>
      <w:color w:val="2E74B5" w:themeColor="accent1" w:themeShade="BF"/>
      <w:sz w:val="28"/>
    </w:rPr>
  </w:style>
  <w:style w:type="paragraph" w:customStyle="1" w:styleId="HeadingNumber03">
    <w:name w:val="Heading Number03"/>
    <w:basedOn w:val="ListParagraph"/>
    <w:link w:val="HeadingNumber03Char"/>
    <w:qFormat/>
    <w:rsid w:val="00B9613E"/>
    <w:pPr>
      <w:numPr>
        <w:ilvl w:val="2"/>
        <w:numId w:val="20"/>
      </w:numPr>
    </w:pPr>
    <w:rPr>
      <w:color w:val="2E74B5" w:themeColor="accent1" w:themeShade="BF"/>
    </w:rPr>
  </w:style>
  <w:style w:type="character" w:customStyle="1" w:styleId="HeadingNumber03Char">
    <w:name w:val="Heading Number03 Char"/>
    <w:basedOn w:val="ListParagraphChar"/>
    <w:link w:val="HeadingNumber03"/>
    <w:rsid w:val="00B9613E"/>
    <w:rPr>
      <w:color w:val="2E74B5" w:themeColor="accent1" w:themeShade="BF"/>
      <w:sz w:val="24"/>
    </w:rPr>
  </w:style>
  <w:style w:type="paragraph" w:customStyle="1" w:styleId="HeadingNumber04">
    <w:name w:val="Heading Number04"/>
    <w:basedOn w:val="ListParagraph"/>
    <w:link w:val="HeadingNumber04Char"/>
    <w:qFormat/>
    <w:rsid w:val="00B9613E"/>
    <w:pPr>
      <w:numPr>
        <w:ilvl w:val="3"/>
        <w:numId w:val="20"/>
      </w:numPr>
    </w:pPr>
    <w:rPr>
      <w:color w:val="2E74B5" w:themeColor="accent1" w:themeShade="BF"/>
    </w:rPr>
  </w:style>
  <w:style w:type="character" w:customStyle="1" w:styleId="HeadingNumber04Char">
    <w:name w:val="Heading Number04 Char"/>
    <w:basedOn w:val="ListParagraphChar"/>
    <w:link w:val="HeadingNumber04"/>
    <w:rsid w:val="00B9613E"/>
    <w:rPr>
      <w:rFonts w:ascii="Times New Roman" w:hAnsi="Times New Roman"/>
      <w:color w:val="2E74B5" w:themeColor="accent1" w:themeShade="BF"/>
    </w:rPr>
  </w:style>
  <w:style w:type="character" w:customStyle="1" w:styleId="ListParagraphChar">
    <w:name w:val="List Paragraph Char"/>
    <w:basedOn w:val="DefaultParagraphFont"/>
    <w:link w:val="ListParagraph"/>
    <w:uiPriority w:val="34"/>
    <w:rsid w:val="00B9613E"/>
  </w:style>
  <w:style w:type="table" w:styleId="TableGrid">
    <w:name w:val="Table Grid"/>
    <w:basedOn w:val="TableNormal"/>
    <w:uiPriority w:val="39"/>
    <w:rsid w:val="00D444FE"/>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aracter1">
    <w:name w:val="Caracter Caracter1"/>
    <w:basedOn w:val="Normal"/>
    <w:rsid w:val="00A40D96"/>
    <w:rPr>
      <w:rFonts w:eastAsia="Times New Roman"/>
      <w:lang w:val="pl-PL" w:eastAsia="pl-PL"/>
    </w:rPr>
  </w:style>
  <w:style w:type="paragraph" w:styleId="Header">
    <w:name w:val="header"/>
    <w:basedOn w:val="Normal"/>
    <w:link w:val="HeaderChar"/>
    <w:rsid w:val="009C2B1F"/>
    <w:pPr>
      <w:tabs>
        <w:tab w:val="center" w:pos="4536"/>
        <w:tab w:val="right" w:pos="9072"/>
      </w:tabs>
    </w:pPr>
    <w:rPr>
      <w:rFonts w:eastAsia="Times New Roman"/>
      <w:lang w:val="en-US"/>
    </w:rPr>
  </w:style>
  <w:style w:type="character" w:customStyle="1" w:styleId="HeaderChar">
    <w:name w:val="Header Char"/>
    <w:basedOn w:val="DefaultParagraphFont"/>
    <w:link w:val="Header"/>
    <w:rsid w:val="009C2B1F"/>
    <w:rPr>
      <w:rFonts w:eastAsia="Times New Roman"/>
      <w:lang w:val="en-US"/>
    </w:rPr>
  </w:style>
  <w:style w:type="character" w:customStyle="1" w:styleId="l5def">
    <w:name w:val="l5def"/>
    <w:basedOn w:val="DefaultParagraphFont"/>
    <w:rsid w:val="00CE45BB"/>
  </w:style>
  <w:style w:type="character" w:customStyle="1" w:styleId="l5def9">
    <w:name w:val="l5def9"/>
    <w:basedOn w:val="DefaultParagraphFont"/>
    <w:rsid w:val="00833474"/>
    <w:rPr>
      <w:rFonts w:ascii="Arial" w:hAnsi="Arial" w:cs="Arial" w:hint="default"/>
      <w:color w:val="000000"/>
      <w:sz w:val="26"/>
      <w:szCs w:val="26"/>
    </w:rPr>
  </w:style>
  <w:style w:type="character" w:customStyle="1" w:styleId="l5def1">
    <w:name w:val="l5def1"/>
    <w:basedOn w:val="DefaultParagraphFont"/>
    <w:rsid w:val="00833474"/>
    <w:rPr>
      <w:rFonts w:ascii="Arial" w:hAnsi="Arial" w:cs="Arial" w:hint="default"/>
      <w:color w:val="000000"/>
      <w:sz w:val="26"/>
      <w:szCs w:val="26"/>
    </w:rPr>
  </w:style>
  <w:style w:type="paragraph" w:styleId="CommentText">
    <w:name w:val="annotation text"/>
    <w:basedOn w:val="Normal"/>
    <w:link w:val="CommentTextChar"/>
    <w:uiPriority w:val="99"/>
    <w:unhideWhenUsed/>
    <w:rsid w:val="00EE4443"/>
    <w:rPr>
      <w:rFonts w:eastAsia="Times New Roman"/>
      <w:sz w:val="20"/>
      <w:szCs w:val="20"/>
      <w:lang w:eastAsia="ro-RO"/>
    </w:rPr>
  </w:style>
  <w:style w:type="character" w:customStyle="1" w:styleId="CommentTextChar">
    <w:name w:val="Comment Text Char"/>
    <w:basedOn w:val="DefaultParagraphFont"/>
    <w:link w:val="CommentText"/>
    <w:uiPriority w:val="99"/>
    <w:rsid w:val="00EE4443"/>
    <w:rPr>
      <w:rFonts w:eastAsia="Times New Roman"/>
      <w:sz w:val="20"/>
      <w:szCs w:val="20"/>
      <w:lang w:eastAsia="ro-RO"/>
    </w:rPr>
  </w:style>
  <w:style w:type="character" w:customStyle="1" w:styleId="l5not">
    <w:name w:val="l5_not"/>
    <w:basedOn w:val="DefaultParagraphFont"/>
    <w:rsid w:val="00DE2454"/>
  </w:style>
  <w:style w:type="paragraph" w:styleId="Footer">
    <w:name w:val="footer"/>
    <w:basedOn w:val="Normal"/>
    <w:link w:val="FooterChar"/>
    <w:uiPriority w:val="99"/>
    <w:unhideWhenUsed/>
    <w:rsid w:val="00446D0C"/>
    <w:pPr>
      <w:tabs>
        <w:tab w:val="center" w:pos="4536"/>
        <w:tab w:val="right" w:pos="9072"/>
      </w:tabs>
    </w:pPr>
  </w:style>
  <w:style w:type="character" w:customStyle="1" w:styleId="FooterChar">
    <w:name w:val="Footer Char"/>
    <w:basedOn w:val="DefaultParagraphFont"/>
    <w:link w:val="Footer"/>
    <w:uiPriority w:val="99"/>
    <w:rsid w:val="00446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FF082-B563-4CBB-BB56-C69713857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21</Pages>
  <Words>8493</Words>
  <Characters>49264</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57642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Tiberiu STEFAN</dc:creator>
  <cp:keywords/>
  <dc:description/>
  <cp:lastModifiedBy>Tiberiu STEFAN</cp:lastModifiedBy>
  <cp:revision>3</cp:revision>
  <cp:lastPrinted>2021-06-15T08:55:00Z</cp:lastPrinted>
  <dcterms:created xsi:type="dcterms:W3CDTF">2021-06-15T09:16:00Z</dcterms:created>
  <dcterms:modified xsi:type="dcterms:W3CDTF">2021-06-15T13:02:00Z</dcterms:modified>
</cp:coreProperties>
</file>